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56" w:rsidRPr="00372D01" w:rsidRDefault="00A36CA2"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1. Introdução</w:t>
      </w:r>
    </w:p>
    <w:p w:rsidR="00A36CA2" w:rsidRPr="00372D01" w:rsidRDefault="00A36CA2"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ab/>
        <w:t>Um engenheiro está desenvolvendo um tipo de bateria para ser usado em um dispositivo eletrônico sujeito à variações extremas de temperatura. Os fatores de interesse são: Tipo de material da placa: 1, 2 e 3 ; Temperatura: 15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70</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e 125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(correspondentes à -9,44</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C, 21,11</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C e 51,67</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C, respectivamente). Para cada tratamento (combinação entre tipo de material da placa e temperatura)  quatro baterias fo</w:t>
      </w:r>
      <w:r w:rsidR="00243D10" w:rsidRPr="00372D01">
        <w:rPr>
          <w:rFonts w:ascii="Times New Roman" w:hAnsi="Times New Roman" w:cs="Times New Roman"/>
          <w:sz w:val="20"/>
          <w:szCs w:val="20"/>
        </w:rPr>
        <w:t>ram feitas. A variável resposta é o</w:t>
      </w:r>
      <w:r w:rsidRPr="00372D01">
        <w:rPr>
          <w:rFonts w:ascii="Times New Roman" w:hAnsi="Times New Roman" w:cs="Times New Roman"/>
          <w:sz w:val="20"/>
          <w:szCs w:val="20"/>
        </w:rPr>
        <w:t xml:space="preserve"> tempo de vida em horas de cada bateria (quanto maior melhor). Portanto, quanto maior o tempo de vida, melhor o desempenho do componente. Tem-se, portanto, um experimento fatorial completo com dois fatores (3 níveis cada) balanceado</w:t>
      </w:r>
      <w:r w:rsidR="00243D10" w:rsidRPr="00372D01">
        <w:rPr>
          <w:rFonts w:ascii="Times New Roman" w:hAnsi="Times New Roman" w:cs="Times New Roman"/>
          <w:sz w:val="20"/>
          <w:szCs w:val="20"/>
        </w:rPr>
        <w:t>, com um total de 36 observações</w:t>
      </w:r>
      <w:r w:rsidRPr="00372D01">
        <w:rPr>
          <w:rFonts w:ascii="Times New Roman" w:hAnsi="Times New Roman" w:cs="Times New Roman"/>
          <w:sz w:val="20"/>
          <w:szCs w:val="20"/>
        </w:rPr>
        <w:t>. Os dados podem ser encontrados no Apêndice.</w:t>
      </w:r>
      <w:r w:rsidR="00243D10" w:rsidRPr="00372D01">
        <w:rPr>
          <w:rFonts w:ascii="Times New Roman" w:hAnsi="Times New Roman" w:cs="Times New Roman"/>
          <w:sz w:val="20"/>
          <w:szCs w:val="20"/>
        </w:rPr>
        <w:t xml:space="preserve"> Na próxima seção apresentaremos a análise descritiva.</w:t>
      </w:r>
    </w:p>
    <w:p w:rsidR="00243D10" w:rsidRPr="00372D01" w:rsidRDefault="00243D10" w:rsidP="007C1283">
      <w:pPr>
        <w:spacing w:line="480" w:lineRule="auto"/>
        <w:jc w:val="both"/>
        <w:rPr>
          <w:rFonts w:ascii="Times New Roman" w:hAnsi="Times New Roman" w:cs="Times New Roman"/>
          <w:sz w:val="20"/>
          <w:szCs w:val="20"/>
        </w:rPr>
      </w:pPr>
    </w:p>
    <w:p w:rsidR="00A36CA2" w:rsidRPr="00372D01" w:rsidRDefault="00A36CA2"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 xml:space="preserve">2. Análise descritiva </w:t>
      </w:r>
    </w:p>
    <w:p w:rsidR="009A2442" w:rsidRPr="00372D01" w:rsidRDefault="00A36CA2"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lastRenderedPageBreak/>
        <w:tab/>
        <w:t xml:space="preserve">Foram calculadas algumas medidas resumo e alguns gráficos de interesse foram construídos. Na Tabela 1 </w:t>
      </w:r>
      <w:r w:rsidR="00243D10" w:rsidRPr="00372D01">
        <w:rPr>
          <w:rFonts w:ascii="Times New Roman" w:hAnsi="Times New Roman" w:cs="Times New Roman"/>
          <w:sz w:val="20"/>
          <w:szCs w:val="20"/>
        </w:rPr>
        <w:t>apresenta-se</w:t>
      </w:r>
      <w:r w:rsidRPr="00372D01">
        <w:rPr>
          <w:rFonts w:ascii="Times New Roman" w:hAnsi="Times New Roman" w:cs="Times New Roman"/>
          <w:sz w:val="20"/>
          <w:szCs w:val="20"/>
        </w:rPr>
        <w:t xml:space="preserve"> algumas medidas resumo relativas aos dados do experimento.</w:t>
      </w:r>
      <w:r w:rsidR="007C1283" w:rsidRPr="00372D01">
        <w:rPr>
          <w:rFonts w:ascii="Times New Roman" w:hAnsi="Times New Roman" w:cs="Times New Roman"/>
          <w:sz w:val="20"/>
          <w:szCs w:val="20"/>
        </w:rPr>
        <w:t xml:space="preserve"> </w:t>
      </w:r>
    </w:p>
    <w:p w:rsidR="009F7F37" w:rsidRPr="00372D01" w:rsidRDefault="009F7F37"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Tabela 1: Medidas resumo dos resultados do experimento por tratamento</w:t>
      </w:r>
    </w:p>
    <w:tbl>
      <w:tblPr>
        <w:tblStyle w:val="Tabelacomgrade"/>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7"/>
        <w:gridCol w:w="1673"/>
        <w:gridCol w:w="851"/>
        <w:gridCol w:w="708"/>
        <w:gridCol w:w="993"/>
        <w:gridCol w:w="925"/>
        <w:gridCol w:w="920"/>
        <w:gridCol w:w="848"/>
      </w:tblGrid>
      <w:tr w:rsidR="009F7F37" w:rsidRPr="00372D01" w:rsidTr="00243D10">
        <w:tc>
          <w:tcPr>
            <w:tcW w:w="987" w:type="dxa"/>
            <w:tcBorders>
              <w:top w:val="single" w:sz="4" w:space="0" w:color="auto"/>
            </w:tcBorders>
          </w:tcPr>
          <w:p w:rsidR="009F7F37" w:rsidRPr="00372D01" w:rsidRDefault="009F7F37" w:rsidP="00243D10">
            <w:pPr>
              <w:spacing w:line="480" w:lineRule="auto"/>
              <w:jc w:val="center"/>
              <w:rPr>
                <w:rFonts w:ascii="Times New Roman" w:hAnsi="Times New Roman" w:cs="Times New Roman"/>
                <w:sz w:val="20"/>
                <w:szCs w:val="20"/>
              </w:rPr>
            </w:pPr>
            <w:r w:rsidRPr="00372D01">
              <w:rPr>
                <w:rFonts w:ascii="Times New Roman" w:hAnsi="Times New Roman" w:cs="Times New Roman"/>
                <w:sz w:val="20"/>
                <w:szCs w:val="20"/>
              </w:rPr>
              <w:t>Material</w:t>
            </w:r>
          </w:p>
        </w:tc>
        <w:tc>
          <w:tcPr>
            <w:tcW w:w="1673" w:type="dxa"/>
            <w:tcBorders>
              <w:top w:val="single" w:sz="4" w:space="0" w:color="auto"/>
            </w:tcBorders>
          </w:tcPr>
          <w:p w:rsidR="009F7F37" w:rsidRPr="00372D01" w:rsidRDefault="009F7F37" w:rsidP="00243D10">
            <w:pPr>
              <w:spacing w:line="480" w:lineRule="auto"/>
              <w:jc w:val="center"/>
              <w:rPr>
                <w:rFonts w:ascii="Times New Roman" w:hAnsi="Times New Roman" w:cs="Times New Roman"/>
                <w:sz w:val="20"/>
                <w:szCs w:val="20"/>
              </w:rPr>
            </w:pPr>
            <w:r w:rsidRPr="00372D01">
              <w:rPr>
                <w:rFonts w:ascii="Times New Roman" w:hAnsi="Times New Roman" w:cs="Times New Roman"/>
                <w:sz w:val="20"/>
                <w:szCs w:val="20"/>
              </w:rPr>
              <w:t>Temperatura (</w:t>
            </w:r>
            <w:r w:rsidRPr="00372D01">
              <w:rPr>
                <w:rFonts w:ascii="Times New Roman" w:hAnsi="Times New Roman" w:cs="Times New Roman"/>
                <w:sz w:val="20"/>
                <w:szCs w:val="20"/>
                <w:vertAlign w:val="superscript"/>
              </w:rPr>
              <w:t>0</w:t>
            </w:r>
            <w:r w:rsidRPr="00372D01">
              <w:rPr>
                <w:rFonts w:ascii="Times New Roman" w:hAnsi="Times New Roman" w:cs="Times New Roman"/>
                <w:sz w:val="20"/>
                <w:szCs w:val="20"/>
              </w:rPr>
              <w:t>F)</w:t>
            </w:r>
          </w:p>
        </w:tc>
        <w:tc>
          <w:tcPr>
            <w:tcW w:w="5245" w:type="dxa"/>
            <w:gridSpan w:val="6"/>
            <w:tcBorders>
              <w:top w:val="single" w:sz="4" w:space="0" w:color="auto"/>
              <w:bottom w:val="single" w:sz="4" w:space="0" w:color="auto"/>
            </w:tcBorders>
          </w:tcPr>
          <w:p w:rsidR="009F7F37" w:rsidRPr="00372D01" w:rsidRDefault="009F7F37" w:rsidP="00243D10">
            <w:pPr>
              <w:spacing w:line="480" w:lineRule="auto"/>
              <w:jc w:val="center"/>
              <w:rPr>
                <w:rFonts w:ascii="Times New Roman" w:hAnsi="Times New Roman" w:cs="Times New Roman"/>
                <w:sz w:val="20"/>
                <w:szCs w:val="20"/>
              </w:rPr>
            </w:pPr>
            <w:r w:rsidRPr="00372D01">
              <w:rPr>
                <w:rFonts w:ascii="Times New Roman" w:hAnsi="Times New Roman" w:cs="Times New Roman"/>
                <w:sz w:val="20"/>
                <w:szCs w:val="20"/>
              </w:rPr>
              <w:t>Medida Resumo</w:t>
            </w:r>
          </w:p>
        </w:tc>
      </w:tr>
      <w:tr w:rsidR="009F7F37" w:rsidRPr="00372D01" w:rsidTr="00243D10">
        <w:tc>
          <w:tcPr>
            <w:tcW w:w="987" w:type="dxa"/>
            <w:tcBorders>
              <w:bottom w:val="single" w:sz="4" w:space="0" w:color="auto"/>
            </w:tcBorders>
          </w:tcPr>
          <w:p w:rsidR="009F7F37" w:rsidRPr="00372D01" w:rsidRDefault="009F7F37" w:rsidP="00243D10">
            <w:pPr>
              <w:spacing w:line="480" w:lineRule="auto"/>
              <w:jc w:val="center"/>
              <w:rPr>
                <w:rFonts w:ascii="Times New Roman" w:hAnsi="Times New Roman" w:cs="Times New Roman"/>
                <w:sz w:val="20"/>
                <w:szCs w:val="20"/>
              </w:rPr>
            </w:pPr>
          </w:p>
        </w:tc>
        <w:tc>
          <w:tcPr>
            <w:tcW w:w="1673" w:type="dxa"/>
            <w:tcBorders>
              <w:bottom w:val="single" w:sz="4" w:space="0" w:color="auto"/>
            </w:tcBorders>
          </w:tcPr>
          <w:p w:rsidR="009F7F37" w:rsidRPr="00372D01" w:rsidRDefault="009F7F37" w:rsidP="00243D10">
            <w:pPr>
              <w:spacing w:line="480" w:lineRule="auto"/>
              <w:jc w:val="center"/>
              <w:rPr>
                <w:rFonts w:ascii="Times New Roman" w:hAnsi="Times New Roman" w:cs="Times New Roman"/>
                <w:sz w:val="20"/>
                <w:szCs w:val="20"/>
              </w:rPr>
            </w:pPr>
          </w:p>
        </w:tc>
        <w:tc>
          <w:tcPr>
            <w:tcW w:w="851" w:type="dxa"/>
            <w:tcBorders>
              <w:top w:val="single" w:sz="4" w:space="0" w:color="auto"/>
              <w:bottom w:val="single" w:sz="4" w:space="0" w:color="auto"/>
            </w:tcBorders>
          </w:tcPr>
          <w:p w:rsidR="009F7F37" w:rsidRPr="00372D01" w:rsidRDefault="009F7F37" w:rsidP="00243D10">
            <w:pPr>
              <w:spacing w:line="480" w:lineRule="auto"/>
              <w:jc w:val="center"/>
              <w:rPr>
                <w:rFonts w:ascii="Times New Roman" w:hAnsi="Times New Roman" w:cs="Times New Roman"/>
                <w:sz w:val="20"/>
                <w:szCs w:val="20"/>
              </w:rPr>
            </w:pPr>
            <w:r w:rsidRPr="00372D01">
              <w:rPr>
                <w:rFonts w:ascii="Times New Roman" w:hAnsi="Times New Roman" w:cs="Times New Roman"/>
                <w:sz w:val="20"/>
                <w:szCs w:val="20"/>
              </w:rPr>
              <w:t>Média</w:t>
            </w:r>
          </w:p>
        </w:tc>
        <w:tc>
          <w:tcPr>
            <w:tcW w:w="708" w:type="dxa"/>
            <w:tcBorders>
              <w:top w:val="single" w:sz="4" w:space="0" w:color="auto"/>
              <w:bottom w:val="single" w:sz="4" w:space="0" w:color="auto"/>
            </w:tcBorders>
          </w:tcPr>
          <w:p w:rsidR="009F7F37" w:rsidRPr="00372D01" w:rsidRDefault="009F7F37" w:rsidP="00243D10">
            <w:pPr>
              <w:spacing w:line="480" w:lineRule="auto"/>
              <w:jc w:val="center"/>
              <w:rPr>
                <w:rFonts w:ascii="Times New Roman" w:hAnsi="Times New Roman" w:cs="Times New Roman"/>
                <w:sz w:val="20"/>
                <w:szCs w:val="20"/>
              </w:rPr>
            </w:pPr>
            <w:r w:rsidRPr="00372D01">
              <w:rPr>
                <w:rFonts w:ascii="Times New Roman" w:hAnsi="Times New Roman" w:cs="Times New Roman"/>
                <w:sz w:val="20"/>
                <w:szCs w:val="20"/>
              </w:rPr>
              <w:t>DP</w:t>
            </w:r>
          </w:p>
        </w:tc>
        <w:tc>
          <w:tcPr>
            <w:tcW w:w="993" w:type="dxa"/>
            <w:tcBorders>
              <w:top w:val="single" w:sz="4" w:space="0" w:color="auto"/>
              <w:bottom w:val="single" w:sz="4" w:space="0" w:color="auto"/>
            </w:tcBorders>
          </w:tcPr>
          <w:p w:rsidR="009F7F37" w:rsidRPr="00372D01" w:rsidRDefault="009F7F37" w:rsidP="00243D10">
            <w:pPr>
              <w:spacing w:line="480" w:lineRule="auto"/>
              <w:jc w:val="center"/>
              <w:rPr>
                <w:rFonts w:ascii="Times New Roman" w:hAnsi="Times New Roman" w:cs="Times New Roman"/>
                <w:sz w:val="20"/>
                <w:szCs w:val="20"/>
              </w:rPr>
            </w:pPr>
            <w:r w:rsidRPr="00372D01">
              <w:rPr>
                <w:rFonts w:ascii="Times New Roman" w:hAnsi="Times New Roman" w:cs="Times New Roman"/>
                <w:sz w:val="20"/>
                <w:szCs w:val="20"/>
              </w:rPr>
              <w:t>Var.</w:t>
            </w:r>
          </w:p>
        </w:tc>
        <w:tc>
          <w:tcPr>
            <w:tcW w:w="925" w:type="dxa"/>
            <w:tcBorders>
              <w:top w:val="single" w:sz="4" w:space="0" w:color="auto"/>
              <w:bottom w:val="single" w:sz="4" w:space="0" w:color="auto"/>
            </w:tcBorders>
          </w:tcPr>
          <w:p w:rsidR="009F7F37" w:rsidRPr="00372D01" w:rsidRDefault="009F7F37" w:rsidP="00243D10">
            <w:pPr>
              <w:spacing w:line="480" w:lineRule="auto"/>
              <w:jc w:val="center"/>
              <w:rPr>
                <w:rFonts w:ascii="Times New Roman" w:hAnsi="Times New Roman" w:cs="Times New Roman"/>
                <w:sz w:val="20"/>
                <w:szCs w:val="20"/>
              </w:rPr>
            </w:pPr>
            <w:r w:rsidRPr="00372D01">
              <w:rPr>
                <w:rFonts w:ascii="Times New Roman" w:hAnsi="Times New Roman" w:cs="Times New Roman"/>
                <w:sz w:val="20"/>
                <w:szCs w:val="20"/>
              </w:rPr>
              <w:t>CV(%)</w:t>
            </w:r>
          </w:p>
        </w:tc>
        <w:tc>
          <w:tcPr>
            <w:tcW w:w="920" w:type="dxa"/>
            <w:tcBorders>
              <w:top w:val="single" w:sz="4" w:space="0" w:color="auto"/>
              <w:bottom w:val="single" w:sz="4" w:space="0" w:color="auto"/>
            </w:tcBorders>
          </w:tcPr>
          <w:p w:rsidR="009F7F37" w:rsidRPr="00372D01" w:rsidRDefault="009F7F37" w:rsidP="00243D10">
            <w:pPr>
              <w:spacing w:line="480" w:lineRule="auto"/>
              <w:jc w:val="center"/>
              <w:rPr>
                <w:rFonts w:ascii="Times New Roman" w:hAnsi="Times New Roman" w:cs="Times New Roman"/>
                <w:sz w:val="20"/>
                <w:szCs w:val="20"/>
              </w:rPr>
            </w:pPr>
            <w:r w:rsidRPr="00372D01">
              <w:rPr>
                <w:rFonts w:ascii="Times New Roman" w:hAnsi="Times New Roman" w:cs="Times New Roman"/>
                <w:sz w:val="20"/>
                <w:szCs w:val="20"/>
              </w:rPr>
              <w:t>Mín.</w:t>
            </w:r>
          </w:p>
        </w:tc>
        <w:tc>
          <w:tcPr>
            <w:tcW w:w="848" w:type="dxa"/>
            <w:tcBorders>
              <w:top w:val="single" w:sz="4" w:space="0" w:color="auto"/>
              <w:bottom w:val="single" w:sz="4" w:space="0" w:color="auto"/>
            </w:tcBorders>
          </w:tcPr>
          <w:p w:rsidR="009F7F37" w:rsidRPr="00372D01" w:rsidRDefault="009F7F37" w:rsidP="00243D10">
            <w:pPr>
              <w:spacing w:line="480" w:lineRule="auto"/>
              <w:jc w:val="center"/>
              <w:rPr>
                <w:rFonts w:ascii="Times New Roman" w:hAnsi="Times New Roman" w:cs="Times New Roman"/>
                <w:sz w:val="20"/>
                <w:szCs w:val="20"/>
              </w:rPr>
            </w:pPr>
            <w:r w:rsidRPr="00372D01">
              <w:rPr>
                <w:rFonts w:ascii="Times New Roman" w:hAnsi="Times New Roman" w:cs="Times New Roman"/>
                <w:sz w:val="20"/>
                <w:szCs w:val="20"/>
              </w:rPr>
              <w:t>Máx.</w:t>
            </w:r>
          </w:p>
        </w:tc>
      </w:tr>
      <w:tr w:rsidR="009F7F37" w:rsidRPr="00372D01" w:rsidTr="00243D10">
        <w:tc>
          <w:tcPr>
            <w:tcW w:w="987" w:type="dxa"/>
            <w:tcBorders>
              <w:top w:val="single" w:sz="4" w:space="0" w:color="auto"/>
            </w:tcBorders>
          </w:tcPr>
          <w:p w:rsidR="009F7F37" w:rsidRPr="00372D01" w:rsidRDefault="009F7F37"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1</w:t>
            </w:r>
          </w:p>
        </w:tc>
        <w:tc>
          <w:tcPr>
            <w:tcW w:w="1673" w:type="dxa"/>
            <w:tcBorders>
              <w:top w:val="single" w:sz="4" w:space="0" w:color="auto"/>
            </w:tcBorders>
          </w:tcPr>
          <w:p w:rsidR="009F7F37" w:rsidRPr="00372D01" w:rsidRDefault="009F7F37"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15</w:t>
            </w:r>
          </w:p>
        </w:tc>
        <w:tc>
          <w:tcPr>
            <w:tcW w:w="851" w:type="dxa"/>
            <w:tcBorders>
              <w:top w:val="single" w:sz="4" w:space="0" w:color="auto"/>
            </w:tcBorders>
          </w:tcPr>
          <w:p w:rsidR="009F7F37" w:rsidRPr="00372D01" w:rsidRDefault="009F7F37"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134,75</w:t>
            </w:r>
          </w:p>
        </w:tc>
        <w:tc>
          <w:tcPr>
            <w:tcW w:w="708" w:type="dxa"/>
            <w:tcBorders>
              <w:top w:val="single" w:sz="4" w:space="0" w:color="auto"/>
            </w:tcBorders>
          </w:tcPr>
          <w:p w:rsidR="009F7F37" w:rsidRPr="00372D01" w:rsidRDefault="009F7F37"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45,35</w:t>
            </w:r>
          </w:p>
        </w:tc>
        <w:tc>
          <w:tcPr>
            <w:tcW w:w="993" w:type="dxa"/>
            <w:tcBorders>
              <w:top w:val="single" w:sz="4" w:space="0" w:color="auto"/>
            </w:tcBorders>
          </w:tcPr>
          <w:p w:rsidR="009F7F37" w:rsidRPr="00372D01" w:rsidRDefault="009F7F37"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2056,92</w:t>
            </w:r>
          </w:p>
        </w:tc>
        <w:tc>
          <w:tcPr>
            <w:tcW w:w="925" w:type="dxa"/>
            <w:tcBorders>
              <w:top w:val="single" w:sz="4" w:space="0" w:color="auto"/>
            </w:tcBorders>
          </w:tcPr>
          <w:p w:rsidR="009F7F37" w:rsidRPr="00372D01" w:rsidRDefault="009F7F37"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33,66</w:t>
            </w:r>
          </w:p>
        </w:tc>
        <w:tc>
          <w:tcPr>
            <w:tcW w:w="920" w:type="dxa"/>
            <w:tcBorders>
              <w:top w:val="single" w:sz="4" w:space="0" w:color="auto"/>
            </w:tcBorders>
          </w:tcPr>
          <w:p w:rsidR="009F7F37" w:rsidRPr="00372D01" w:rsidRDefault="009F7F37"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74,00</w:t>
            </w:r>
          </w:p>
        </w:tc>
        <w:tc>
          <w:tcPr>
            <w:tcW w:w="848" w:type="dxa"/>
            <w:tcBorders>
              <w:top w:val="single" w:sz="4" w:space="0" w:color="auto"/>
            </w:tcBorders>
          </w:tcPr>
          <w:p w:rsidR="009F7F37" w:rsidRPr="00372D01" w:rsidRDefault="009F7F37"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180,00</w:t>
            </w:r>
          </w:p>
        </w:tc>
      </w:tr>
      <w:tr w:rsidR="009F7F37" w:rsidRPr="00372D01" w:rsidTr="00243D10">
        <w:tc>
          <w:tcPr>
            <w:tcW w:w="987" w:type="dxa"/>
          </w:tcPr>
          <w:p w:rsidR="009F7F37" w:rsidRPr="00372D01" w:rsidRDefault="009F7F37" w:rsidP="007C1283">
            <w:pPr>
              <w:spacing w:line="480" w:lineRule="auto"/>
              <w:jc w:val="both"/>
              <w:rPr>
                <w:rFonts w:ascii="Times New Roman" w:hAnsi="Times New Roman" w:cs="Times New Roman"/>
                <w:sz w:val="20"/>
                <w:szCs w:val="20"/>
              </w:rPr>
            </w:pPr>
          </w:p>
        </w:tc>
        <w:tc>
          <w:tcPr>
            <w:tcW w:w="1673" w:type="dxa"/>
          </w:tcPr>
          <w:p w:rsidR="009F7F37" w:rsidRPr="00372D01" w:rsidRDefault="009F7F37"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70</w:t>
            </w:r>
          </w:p>
        </w:tc>
        <w:tc>
          <w:tcPr>
            <w:tcW w:w="851"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57,25</w:t>
            </w:r>
          </w:p>
        </w:tc>
        <w:tc>
          <w:tcPr>
            <w:tcW w:w="708"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23,60</w:t>
            </w:r>
          </w:p>
        </w:tc>
        <w:tc>
          <w:tcPr>
            <w:tcW w:w="993"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556,92</w:t>
            </w:r>
          </w:p>
        </w:tc>
        <w:tc>
          <w:tcPr>
            <w:tcW w:w="925"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41,22</w:t>
            </w:r>
          </w:p>
        </w:tc>
        <w:tc>
          <w:tcPr>
            <w:tcW w:w="920"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34,00</w:t>
            </w:r>
          </w:p>
        </w:tc>
        <w:tc>
          <w:tcPr>
            <w:tcW w:w="848"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80,00</w:t>
            </w:r>
          </w:p>
        </w:tc>
      </w:tr>
      <w:tr w:rsidR="009F7F37" w:rsidRPr="00372D01" w:rsidTr="00243D10">
        <w:tc>
          <w:tcPr>
            <w:tcW w:w="987" w:type="dxa"/>
            <w:tcBorders>
              <w:bottom w:val="single" w:sz="4" w:space="0" w:color="auto"/>
            </w:tcBorders>
          </w:tcPr>
          <w:p w:rsidR="009F7F37" w:rsidRPr="00372D01" w:rsidRDefault="009F7F37" w:rsidP="007C1283">
            <w:pPr>
              <w:spacing w:line="480" w:lineRule="auto"/>
              <w:jc w:val="both"/>
              <w:rPr>
                <w:rFonts w:ascii="Times New Roman" w:hAnsi="Times New Roman" w:cs="Times New Roman"/>
                <w:sz w:val="20"/>
                <w:szCs w:val="20"/>
              </w:rPr>
            </w:pPr>
          </w:p>
        </w:tc>
        <w:tc>
          <w:tcPr>
            <w:tcW w:w="1673" w:type="dxa"/>
            <w:tcBorders>
              <w:bottom w:val="single" w:sz="4" w:space="0" w:color="auto"/>
            </w:tcBorders>
          </w:tcPr>
          <w:p w:rsidR="009F7F37" w:rsidRPr="00372D01" w:rsidRDefault="009F7F37"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125</w:t>
            </w:r>
          </w:p>
        </w:tc>
        <w:tc>
          <w:tcPr>
            <w:tcW w:w="851"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57,50</w:t>
            </w:r>
          </w:p>
        </w:tc>
        <w:tc>
          <w:tcPr>
            <w:tcW w:w="708"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26,85</w:t>
            </w:r>
          </w:p>
        </w:tc>
        <w:tc>
          <w:tcPr>
            <w:tcW w:w="993"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721,00</w:t>
            </w:r>
          </w:p>
        </w:tc>
        <w:tc>
          <w:tcPr>
            <w:tcW w:w="925"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46,70</w:t>
            </w:r>
          </w:p>
        </w:tc>
        <w:tc>
          <w:tcPr>
            <w:tcW w:w="920"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20,00</w:t>
            </w:r>
          </w:p>
        </w:tc>
        <w:tc>
          <w:tcPr>
            <w:tcW w:w="848"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82,00</w:t>
            </w:r>
          </w:p>
        </w:tc>
      </w:tr>
      <w:tr w:rsidR="009F7F37" w:rsidRPr="00372D01" w:rsidTr="00243D10">
        <w:tc>
          <w:tcPr>
            <w:tcW w:w="987" w:type="dxa"/>
            <w:tcBorders>
              <w:top w:val="single" w:sz="4" w:space="0" w:color="auto"/>
            </w:tcBorders>
          </w:tcPr>
          <w:p w:rsidR="009F7F37" w:rsidRPr="00372D01" w:rsidRDefault="009F7F37"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2</w:t>
            </w:r>
          </w:p>
        </w:tc>
        <w:tc>
          <w:tcPr>
            <w:tcW w:w="1673" w:type="dxa"/>
            <w:tcBorders>
              <w:top w:val="single" w:sz="4" w:space="0" w:color="auto"/>
            </w:tcBorders>
          </w:tcPr>
          <w:p w:rsidR="009F7F37" w:rsidRPr="00372D01" w:rsidRDefault="009F7F37"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15</w:t>
            </w:r>
          </w:p>
        </w:tc>
        <w:tc>
          <w:tcPr>
            <w:tcW w:w="851" w:type="dxa"/>
            <w:tcBorders>
              <w:top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155,75</w:t>
            </w:r>
          </w:p>
        </w:tc>
        <w:tc>
          <w:tcPr>
            <w:tcW w:w="708" w:type="dxa"/>
            <w:tcBorders>
              <w:top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25,62</w:t>
            </w:r>
          </w:p>
        </w:tc>
        <w:tc>
          <w:tcPr>
            <w:tcW w:w="993" w:type="dxa"/>
            <w:tcBorders>
              <w:top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656,25</w:t>
            </w:r>
          </w:p>
        </w:tc>
        <w:tc>
          <w:tcPr>
            <w:tcW w:w="925" w:type="dxa"/>
            <w:tcBorders>
              <w:top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16,45</w:t>
            </w:r>
          </w:p>
        </w:tc>
        <w:tc>
          <w:tcPr>
            <w:tcW w:w="920" w:type="dxa"/>
            <w:tcBorders>
              <w:top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126,00</w:t>
            </w:r>
          </w:p>
        </w:tc>
        <w:tc>
          <w:tcPr>
            <w:tcW w:w="848" w:type="dxa"/>
            <w:tcBorders>
              <w:top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188,00</w:t>
            </w:r>
          </w:p>
        </w:tc>
      </w:tr>
      <w:tr w:rsidR="009F7F37" w:rsidRPr="00372D01" w:rsidTr="00243D10">
        <w:tc>
          <w:tcPr>
            <w:tcW w:w="987" w:type="dxa"/>
          </w:tcPr>
          <w:p w:rsidR="009F7F37" w:rsidRPr="00372D01" w:rsidRDefault="009F7F37" w:rsidP="007C1283">
            <w:pPr>
              <w:spacing w:line="480" w:lineRule="auto"/>
              <w:jc w:val="both"/>
              <w:rPr>
                <w:rFonts w:ascii="Times New Roman" w:hAnsi="Times New Roman" w:cs="Times New Roman"/>
                <w:sz w:val="20"/>
                <w:szCs w:val="20"/>
              </w:rPr>
            </w:pPr>
          </w:p>
        </w:tc>
        <w:tc>
          <w:tcPr>
            <w:tcW w:w="1673" w:type="dxa"/>
          </w:tcPr>
          <w:p w:rsidR="009F7F37" w:rsidRPr="00372D01" w:rsidRDefault="009F7F37"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70</w:t>
            </w:r>
          </w:p>
        </w:tc>
        <w:tc>
          <w:tcPr>
            <w:tcW w:w="851"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119,75</w:t>
            </w:r>
          </w:p>
        </w:tc>
        <w:tc>
          <w:tcPr>
            <w:tcW w:w="708"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12,66</w:t>
            </w:r>
          </w:p>
        </w:tc>
        <w:tc>
          <w:tcPr>
            <w:tcW w:w="993"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160,25</w:t>
            </w:r>
          </w:p>
        </w:tc>
        <w:tc>
          <w:tcPr>
            <w:tcW w:w="925"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10,57</w:t>
            </w:r>
          </w:p>
        </w:tc>
        <w:tc>
          <w:tcPr>
            <w:tcW w:w="920"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106,00</w:t>
            </w:r>
          </w:p>
        </w:tc>
        <w:tc>
          <w:tcPr>
            <w:tcW w:w="848"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136,00</w:t>
            </w:r>
          </w:p>
        </w:tc>
      </w:tr>
      <w:tr w:rsidR="009F7F37" w:rsidRPr="00372D01" w:rsidTr="00243D10">
        <w:tc>
          <w:tcPr>
            <w:tcW w:w="987" w:type="dxa"/>
            <w:tcBorders>
              <w:bottom w:val="single" w:sz="4" w:space="0" w:color="auto"/>
            </w:tcBorders>
          </w:tcPr>
          <w:p w:rsidR="009F7F37" w:rsidRPr="00372D01" w:rsidRDefault="009F7F37" w:rsidP="007C1283">
            <w:pPr>
              <w:spacing w:line="480" w:lineRule="auto"/>
              <w:jc w:val="both"/>
              <w:rPr>
                <w:rFonts w:ascii="Times New Roman" w:hAnsi="Times New Roman" w:cs="Times New Roman"/>
                <w:sz w:val="20"/>
                <w:szCs w:val="20"/>
              </w:rPr>
            </w:pPr>
          </w:p>
        </w:tc>
        <w:tc>
          <w:tcPr>
            <w:tcW w:w="1673" w:type="dxa"/>
            <w:tcBorders>
              <w:bottom w:val="single" w:sz="4" w:space="0" w:color="auto"/>
            </w:tcBorders>
          </w:tcPr>
          <w:p w:rsidR="009F7F37" w:rsidRPr="00372D01" w:rsidRDefault="009F7F37"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125</w:t>
            </w:r>
          </w:p>
        </w:tc>
        <w:tc>
          <w:tcPr>
            <w:tcW w:w="851"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49,50</w:t>
            </w:r>
          </w:p>
        </w:tc>
        <w:tc>
          <w:tcPr>
            <w:tcW w:w="708"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19,26</w:t>
            </w:r>
          </w:p>
        </w:tc>
        <w:tc>
          <w:tcPr>
            <w:tcW w:w="993"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371,00</w:t>
            </w:r>
          </w:p>
        </w:tc>
        <w:tc>
          <w:tcPr>
            <w:tcW w:w="925"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38,91</w:t>
            </w:r>
          </w:p>
        </w:tc>
        <w:tc>
          <w:tcPr>
            <w:tcW w:w="920"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25,00</w:t>
            </w:r>
          </w:p>
        </w:tc>
        <w:tc>
          <w:tcPr>
            <w:tcW w:w="848"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70,00</w:t>
            </w:r>
          </w:p>
        </w:tc>
      </w:tr>
      <w:tr w:rsidR="009F7F37" w:rsidRPr="00372D01" w:rsidTr="00243D10">
        <w:tc>
          <w:tcPr>
            <w:tcW w:w="987" w:type="dxa"/>
            <w:tcBorders>
              <w:top w:val="single" w:sz="4" w:space="0" w:color="auto"/>
            </w:tcBorders>
          </w:tcPr>
          <w:p w:rsidR="009F7F37" w:rsidRPr="00372D01" w:rsidRDefault="009F7F37"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3</w:t>
            </w:r>
          </w:p>
        </w:tc>
        <w:tc>
          <w:tcPr>
            <w:tcW w:w="1673" w:type="dxa"/>
            <w:tcBorders>
              <w:top w:val="single" w:sz="4" w:space="0" w:color="auto"/>
            </w:tcBorders>
          </w:tcPr>
          <w:p w:rsidR="009F7F37" w:rsidRPr="00372D01" w:rsidRDefault="009F7F37"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15</w:t>
            </w:r>
          </w:p>
        </w:tc>
        <w:tc>
          <w:tcPr>
            <w:tcW w:w="851" w:type="dxa"/>
            <w:tcBorders>
              <w:top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144,00</w:t>
            </w:r>
          </w:p>
        </w:tc>
        <w:tc>
          <w:tcPr>
            <w:tcW w:w="708" w:type="dxa"/>
            <w:tcBorders>
              <w:top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25,97</w:t>
            </w:r>
          </w:p>
        </w:tc>
        <w:tc>
          <w:tcPr>
            <w:tcW w:w="993" w:type="dxa"/>
            <w:tcBorders>
              <w:top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674,67</w:t>
            </w:r>
          </w:p>
        </w:tc>
        <w:tc>
          <w:tcPr>
            <w:tcW w:w="925" w:type="dxa"/>
            <w:tcBorders>
              <w:top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18,04</w:t>
            </w:r>
          </w:p>
        </w:tc>
        <w:tc>
          <w:tcPr>
            <w:tcW w:w="920" w:type="dxa"/>
            <w:tcBorders>
              <w:top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110,00</w:t>
            </w:r>
          </w:p>
        </w:tc>
        <w:tc>
          <w:tcPr>
            <w:tcW w:w="848" w:type="dxa"/>
            <w:tcBorders>
              <w:top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168,00</w:t>
            </w:r>
          </w:p>
        </w:tc>
      </w:tr>
      <w:tr w:rsidR="009F7F37" w:rsidRPr="00372D01" w:rsidTr="00243D10">
        <w:tc>
          <w:tcPr>
            <w:tcW w:w="987" w:type="dxa"/>
          </w:tcPr>
          <w:p w:rsidR="009F7F37" w:rsidRPr="00372D01" w:rsidRDefault="009F7F37" w:rsidP="007C1283">
            <w:pPr>
              <w:spacing w:line="480" w:lineRule="auto"/>
              <w:jc w:val="both"/>
              <w:rPr>
                <w:rFonts w:ascii="Times New Roman" w:hAnsi="Times New Roman" w:cs="Times New Roman"/>
                <w:sz w:val="20"/>
                <w:szCs w:val="20"/>
              </w:rPr>
            </w:pPr>
          </w:p>
        </w:tc>
        <w:tc>
          <w:tcPr>
            <w:tcW w:w="1673" w:type="dxa"/>
          </w:tcPr>
          <w:p w:rsidR="009F7F37" w:rsidRPr="00372D01" w:rsidRDefault="009F7F37"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70</w:t>
            </w:r>
          </w:p>
        </w:tc>
        <w:tc>
          <w:tcPr>
            <w:tcW w:w="851"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145,75</w:t>
            </w:r>
          </w:p>
        </w:tc>
        <w:tc>
          <w:tcPr>
            <w:tcW w:w="708"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22,54</w:t>
            </w:r>
          </w:p>
        </w:tc>
        <w:tc>
          <w:tcPr>
            <w:tcW w:w="993"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508,25</w:t>
            </w:r>
          </w:p>
        </w:tc>
        <w:tc>
          <w:tcPr>
            <w:tcW w:w="925"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15,47</w:t>
            </w:r>
          </w:p>
        </w:tc>
        <w:tc>
          <w:tcPr>
            <w:tcW w:w="920"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120,00</w:t>
            </w:r>
          </w:p>
        </w:tc>
        <w:tc>
          <w:tcPr>
            <w:tcW w:w="848" w:type="dxa"/>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174,00</w:t>
            </w:r>
          </w:p>
        </w:tc>
      </w:tr>
      <w:tr w:rsidR="009F7F37" w:rsidRPr="00372D01" w:rsidTr="00243D10">
        <w:tc>
          <w:tcPr>
            <w:tcW w:w="987" w:type="dxa"/>
            <w:tcBorders>
              <w:bottom w:val="single" w:sz="4" w:space="0" w:color="auto"/>
            </w:tcBorders>
          </w:tcPr>
          <w:p w:rsidR="009F7F37" w:rsidRPr="00372D01" w:rsidRDefault="009F7F37" w:rsidP="007C1283">
            <w:pPr>
              <w:spacing w:line="480" w:lineRule="auto"/>
              <w:jc w:val="both"/>
              <w:rPr>
                <w:rFonts w:ascii="Times New Roman" w:hAnsi="Times New Roman" w:cs="Times New Roman"/>
                <w:sz w:val="20"/>
                <w:szCs w:val="20"/>
              </w:rPr>
            </w:pPr>
          </w:p>
        </w:tc>
        <w:tc>
          <w:tcPr>
            <w:tcW w:w="1673" w:type="dxa"/>
            <w:tcBorders>
              <w:bottom w:val="single" w:sz="4" w:space="0" w:color="auto"/>
            </w:tcBorders>
          </w:tcPr>
          <w:p w:rsidR="009F7F37" w:rsidRPr="00372D01" w:rsidRDefault="009F7F37"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125</w:t>
            </w:r>
          </w:p>
        </w:tc>
        <w:tc>
          <w:tcPr>
            <w:tcW w:w="851"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85,50</w:t>
            </w:r>
          </w:p>
        </w:tc>
        <w:tc>
          <w:tcPr>
            <w:tcW w:w="708"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19,28</w:t>
            </w:r>
          </w:p>
        </w:tc>
        <w:tc>
          <w:tcPr>
            <w:tcW w:w="993"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371,27</w:t>
            </w:r>
          </w:p>
        </w:tc>
        <w:tc>
          <w:tcPr>
            <w:tcW w:w="925"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22,55</w:t>
            </w:r>
          </w:p>
        </w:tc>
        <w:tc>
          <w:tcPr>
            <w:tcW w:w="920"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60,00</w:t>
            </w:r>
          </w:p>
        </w:tc>
        <w:tc>
          <w:tcPr>
            <w:tcW w:w="848" w:type="dxa"/>
            <w:tcBorders>
              <w:bottom w:val="single" w:sz="4" w:space="0" w:color="auto"/>
            </w:tcBorders>
          </w:tcPr>
          <w:p w:rsidR="009F7F37" w:rsidRPr="00372D01" w:rsidRDefault="0029004C" w:rsidP="00243D10">
            <w:pPr>
              <w:spacing w:line="480" w:lineRule="auto"/>
              <w:jc w:val="right"/>
              <w:rPr>
                <w:rFonts w:ascii="Times New Roman" w:hAnsi="Times New Roman" w:cs="Times New Roman"/>
                <w:sz w:val="20"/>
                <w:szCs w:val="20"/>
              </w:rPr>
            </w:pPr>
            <w:r w:rsidRPr="00372D01">
              <w:rPr>
                <w:rFonts w:ascii="Times New Roman" w:hAnsi="Times New Roman" w:cs="Times New Roman"/>
                <w:sz w:val="20"/>
                <w:szCs w:val="20"/>
              </w:rPr>
              <w:t>104,00</w:t>
            </w:r>
          </w:p>
        </w:tc>
      </w:tr>
    </w:tbl>
    <w:p w:rsidR="007C1283" w:rsidRPr="00372D01" w:rsidRDefault="007C1283" w:rsidP="007C1283">
      <w:pPr>
        <w:spacing w:line="480" w:lineRule="auto"/>
        <w:jc w:val="both"/>
        <w:rPr>
          <w:rFonts w:ascii="Times New Roman" w:hAnsi="Times New Roman" w:cs="Times New Roman"/>
          <w:sz w:val="20"/>
          <w:szCs w:val="20"/>
        </w:rPr>
      </w:pPr>
    </w:p>
    <w:p w:rsidR="007C1283" w:rsidRPr="00372D01" w:rsidRDefault="007C1283"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lastRenderedPageBreak/>
        <w:tab/>
        <w:t xml:space="preserve">Pelos resultados da Tabela 1, notamos uma possível heterocedasticidade, em relação à variável resposta, ao longo dos tratamentos, devido a magnitude das diferenças entre as variâncias. Os resultados sugerem uma diminuição no tempo de vida como aumento da temperatura e uma aparente superioridade do tipo de material 2 (devido aos valores das médias). </w:t>
      </w:r>
    </w:p>
    <w:p w:rsidR="0029004C" w:rsidRPr="00372D01" w:rsidRDefault="007C1283"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ab/>
        <w:t>A Figura 1 apresenta o gráfico de perfis médios. Nota-se uma possível interação entre os fatores (devido ao não paralelismo entre os perfis) a qual parece ser do tipo essencial (há cruzamento entre os perfis dos tipos de material). Parece haver diferença entre as médias do tempo de vida (entre os tipo de material), em favor dos tipos 2 e 3, somente para a temperatura  70</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w:t>
      </w:r>
      <w:r w:rsidR="00D92D7C" w:rsidRPr="00372D01">
        <w:rPr>
          <w:rFonts w:ascii="Times New Roman" w:hAnsi="Times New Roman" w:cs="Times New Roman"/>
          <w:sz w:val="20"/>
          <w:szCs w:val="20"/>
        </w:rPr>
        <w:t xml:space="preserve"> Para o tipo de material 2, pare</w:t>
      </w:r>
      <w:r w:rsidRPr="00372D01">
        <w:rPr>
          <w:rFonts w:ascii="Times New Roman" w:hAnsi="Times New Roman" w:cs="Times New Roman"/>
          <w:sz w:val="20"/>
          <w:szCs w:val="20"/>
        </w:rPr>
        <w:t>ce haver um efeito uniformemente decrescente ao longo das temperaturas. Par</w:t>
      </w:r>
      <w:r w:rsidR="00243D10" w:rsidRPr="00372D01">
        <w:rPr>
          <w:rFonts w:ascii="Times New Roman" w:hAnsi="Times New Roman" w:cs="Times New Roman"/>
          <w:sz w:val="20"/>
          <w:szCs w:val="20"/>
        </w:rPr>
        <w:t>a o tipo de material 1o efeito</w:t>
      </w:r>
      <w:r w:rsidRPr="00372D01">
        <w:rPr>
          <w:rFonts w:ascii="Times New Roman" w:hAnsi="Times New Roman" w:cs="Times New Roman"/>
          <w:sz w:val="20"/>
          <w:szCs w:val="20"/>
        </w:rPr>
        <w:t xml:space="preserve"> </w:t>
      </w:r>
      <w:r w:rsidR="00243D10" w:rsidRPr="00372D01">
        <w:rPr>
          <w:rFonts w:ascii="Times New Roman" w:hAnsi="Times New Roman" w:cs="Times New Roman"/>
          <w:sz w:val="20"/>
          <w:szCs w:val="20"/>
        </w:rPr>
        <w:t>aparenta</w:t>
      </w:r>
      <w:r w:rsidRPr="00372D01">
        <w:rPr>
          <w:rFonts w:ascii="Times New Roman" w:hAnsi="Times New Roman" w:cs="Times New Roman"/>
          <w:sz w:val="20"/>
          <w:szCs w:val="20"/>
        </w:rPr>
        <w:t xml:space="preserve"> ser decrescente entre as temperaturas de 15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e 70</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e depois</w:t>
      </w:r>
      <w:r w:rsidR="00243D10" w:rsidRPr="00372D01">
        <w:rPr>
          <w:rFonts w:ascii="Times New Roman" w:hAnsi="Times New Roman" w:cs="Times New Roman"/>
          <w:sz w:val="20"/>
          <w:szCs w:val="20"/>
        </w:rPr>
        <w:t>,</w:t>
      </w:r>
      <w:r w:rsidRPr="00372D01">
        <w:rPr>
          <w:rFonts w:ascii="Times New Roman" w:hAnsi="Times New Roman" w:cs="Times New Roman"/>
          <w:sz w:val="20"/>
          <w:szCs w:val="20"/>
        </w:rPr>
        <w:t xml:space="preserve"> parece ser nulo. Com relação ao tipo de material 3, o efeito parece ser nulo entre as temperaturas 15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e 70</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e depois decrescente.</w:t>
      </w:r>
      <w:r w:rsidR="00243D10" w:rsidRPr="00372D01">
        <w:rPr>
          <w:rFonts w:ascii="Times New Roman" w:hAnsi="Times New Roman" w:cs="Times New Roman"/>
          <w:sz w:val="20"/>
          <w:szCs w:val="20"/>
        </w:rPr>
        <w:t xml:space="preserve"> Na próxima seção apresentaremos alguns resultados referentes à análise inferencial com o intuito de verificar a significância dos efeitos de interesse (fatores principais e interação).</w:t>
      </w:r>
    </w:p>
    <w:p w:rsidR="00A36CA2" w:rsidRPr="00372D01" w:rsidRDefault="00243D10" w:rsidP="007C1283">
      <w:pPr>
        <w:spacing w:line="480" w:lineRule="auto"/>
        <w:jc w:val="both"/>
        <w:rPr>
          <w:rFonts w:ascii="Times New Roman" w:hAnsi="Times New Roman" w:cs="Times New Roman"/>
          <w:sz w:val="20"/>
          <w:szCs w:val="20"/>
        </w:rPr>
      </w:pPr>
      <w:r w:rsidRPr="00372D01">
        <w:rPr>
          <w:rFonts w:ascii="Times New Roman" w:hAnsi="Times New Roman" w:cs="Times New Roman"/>
          <w:noProof/>
          <w:sz w:val="20"/>
          <w:szCs w:val="20"/>
          <w:lang w:eastAsia="pt-BR"/>
        </w:rPr>
        <w:lastRenderedPageBreak/>
        <w:drawing>
          <wp:inline distT="0" distB="0" distL="0" distR="0">
            <wp:extent cx="4320540" cy="2065104"/>
            <wp:effectExtent l="19050" t="0" r="381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4320540" cy="2065104"/>
                    </a:xfrm>
                    <a:prstGeom prst="rect">
                      <a:avLst/>
                    </a:prstGeom>
                    <a:noFill/>
                    <a:ln w="9525">
                      <a:noFill/>
                      <a:miter lim="800000"/>
                      <a:headEnd/>
                      <a:tailEnd/>
                    </a:ln>
                  </pic:spPr>
                </pic:pic>
              </a:graphicData>
            </a:graphic>
          </wp:inline>
        </w:drawing>
      </w:r>
    </w:p>
    <w:p w:rsidR="0029004C" w:rsidRPr="00372D01" w:rsidRDefault="0029004C"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Figura 1: Perfis médios dos dados relativos ao experimento (tipo de material x temperatura)</w:t>
      </w:r>
    </w:p>
    <w:p w:rsidR="0029004C" w:rsidRPr="00372D01" w:rsidRDefault="0029004C"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3. Análise Inferencial</w:t>
      </w:r>
    </w:p>
    <w:p w:rsidR="007C1283" w:rsidRPr="00372D01" w:rsidRDefault="00982971"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ab/>
      </w:r>
      <w:r w:rsidR="007C1283" w:rsidRPr="00372D01">
        <w:rPr>
          <w:rFonts w:ascii="Times New Roman" w:hAnsi="Times New Roman" w:cs="Times New Roman"/>
          <w:sz w:val="20"/>
          <w:szCs w:val="20"/>
        </w:rPr>
        <w:t>De acord</w:t>
      </w:r>
      <w:r w:rsidR="00243D10" w:rsidRPr="00372D01">
        <w:rPr>
          <w:rFonts w:ascii="Times New Roman" w:hAnsi="Times New Roman" w:cs="Times New Roman"/>
          <w:sz w:val="20"/>
          <w:szCs w:val="20"/>
        </w:rPr>
        <w:t>o com a natureza do experimento</w:t>
      </w:r>
      <w:r w:rsidR="003B75FD" w:rsidRPr="00372D01">
        <w:rPr>
          <w:rFonts w:ascii="Times New Roman" w:hAnsi="Times New Roman" w:cs="Times New Roman"/>
          <w:sz w:val="20"/>
          <w:szCs w:val="20"/>
        </w:rPr>
        <w:t>,</w:t>
      </w:r>
      <w:r w:rsidR="007C1283" w:rsidRPr="00372D01">
        <w:rPr>
          <w:rFonts w:ascii="Times New Roman" w:hAnsi="Times New Roman" w:cs="Times New Roman"/>
          <w:sz w:val="20"/>
          <w:szCs w:val="20"/>
        </w:rPr>
        <w:t xml:space="preserve"> os objetivos em questão e devido aos resultados da análise descritiva, vamos considerar o seguinte modelo para uma análise inicial: (</w:t>
      </w:r>
      <w:r w:rsidR="007C1283" w:rsidRPr="00372D01">
        <w:rPr>
          <w:rFonts w:ascii="Times New Roman" w:hAnsi="Times New Roman" w:cs="Times New Roman"/>
          <w:color w:val="FF0000"/>
          <w:sz w:val="20"/>
          <w:szCs w:val="20"/>
        </w:rPr>
        <w:t>NATURALMENTE, NÃO PODEMOS UTILIZAR OUTRO MODELO QUE NÃO O NORMAL LINEAR</w:t>
      </w:r>
      <w:r w:rsidR="003B75FD" w:rsidRPr="00372D01">
        <w:rPr>
          <w:rFonts w:ascii="Times New Roman" w:hAnsi="Times New Roman" w:cs="Times New Roman"/>
          <w:color w:val="FF0000"/>
          <w:sz w:val="20"/>
          <w:szCs w:val="20"/>
        </w:rPr>
        <w:t>, NO TRABALHO</w:t>
      </w:r>
      <w:r w:rsidR="007C1283" w:rsidRPr="00372D01">
        <w:rPr>
          <w:rFonts w:ascii="Times New Roman" w:hAnsi="Times New Roman" w:cs="Times New Roman"/>
          <w:color w:val="FF0000"/>
          <w:sz w:val="20"/>
          <w:szCs w:val="20"/>
        </w:rPr>
        <w:t>. CONTUDO, NA PRÁTICA, DEVEMOS E PODEMOS PENSAR EM OUTROS</w:t>
      </w:r>
      <w:r w:rsidR="007C1283" w:rsidRPr="00372D01">
        <w:rPr>
          <w:rFonts w:ascii="Times New Roman" w:hAnsi="Times New Roman" w:cs="Times New Roman"/>
          <w:sz w:val="20"/>
          <w:szCs w:val="20"/>
        </w:rPr>
        <w:t>)</w:t>
      </w:r>
    </w:p>
    <w:p w:rsidR="0029004C" w:rsidRPr="00372D01" w:rsidRDefault="00EC4C52" w:rsidP="003B75FD">
      <w:pPr>
        <w:spacing w:line="480" w:lineRule="auto"/>
        <w:jc w:val="center"/>
        <w:rPr>
          <w:rFonts w:ascii="Times New Roman" w:hAnsi="Times New Roman" w:cs="Times New Roman"/>
          <w:sz w:val="20"/>
          <w:szCs w:val="20"/>
        </w:rPr>
      </w:pPr>
      <w:r w:rsidRPr="00372D01">
        <w:rPr>
          <w:rFonts w:ascii="Times New Roman" w:hAnsi="Times New Roman" w:cs="Times New Roman"/>
          <w:position w:val="-14"/>
          <w:sz w:val="20"/>
          <w:szCs w:val="20"/>
        </w:rPr>
        <w:object w:dxaOrig="2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9pt" o:ole="">
            <v:imagedata r:id="rId9" o:title=""/>
          </v:shape>
          <o:OLEObject Type="Embed" ProgID="Equation.3" ShapeID="_x0000_i1025" DrawAspect="Content" ObjectID="_1414399681" r:id="rId10"/>
        </w:object>
      </w:r>
    </w:p>
    <w:p w:rsidR="0029004C" w:rsidRPr="00372D01" w:rsidRDefault="00EC4C52"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i=1,2,3 (tipo de material 1,2,3, respectivamente), j = 1,2,3 (temperatura 15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70</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e 125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respectivamente), k=1,2,3,4</w:t>
      </w:r>
      <w:r w:rsidR="003B75FD" w:rsidRPr="00372D01">
        <w:rPr>
          <w:rFonts w:ascii="Times New Roman" w:hAnsi="Times New Roman" w:cs="Times New Roman"/>
          <w:sz w:val="20"/>
          <w:szCs w:val="20"/>
        </w:rPr>
        <w:t xml:space="preserve"> (repetições)</w:t>
      </w:r>
    </w:p>
    <w:p w:rsidR="00EC4C52" w:rsidRPr="00372D01" w:rsidRDefault="00EC4C52" w:rsidP="007C1283">
      <w:pPr>
        <w:pStyle w:val="PargrafodaLista"/>
        <w:numPr>
          <w:ilvl w:val="0"/>
          <w:numId w:val="1"/>
        </w:numPr>
        <w:spacing w:line="480" w:lineRule="auto"/>
        <w:jc w:val="both"/>
        <w:rPr>
          <w:rFonts w:ascii="Times New Roman" w:hAnsi="Times New Roman" w:cs="Times New Roman"/>
          <w:sz w:val="20"/>
          <w:szCs w:val="20"/>
        </w:rPr>
      </w:pPr>
      <w:r w:rsidRPr="00372D01">
        <w:rPr>
          <w:rFonts w:ascii="Times New Roman" w:hAnsi="Times New Roman" w:cs="Times New Roman"/>
          <w:position w:val="-14"/>
          <w:sz w:val="20"/>
          <w:szCs w:val="20"/>
        </w:rPr>
        <w:object w:dxaOrig="2940" w:dyaOrig="400">
          <v:shape id="_x0000_i1026" type="#_x0000_t75" style="width:147pt;height:20.5pt" o:ole="">
            <v:imagedata r:id="rId11" o:title=""/>
          </v:shape>
          <o:OLEObject Type="Embed" ProgID="Equation.3" ShapeID="_x0000_i1026" DrawAspect="Content" ObjectID="_1414399682" r:id="rId12"/>
        </w:object>
      </w:r>
      <w:r w:rsidRPr="00372D01">
        <w:rPr>
          <w:rFonts w:ascii="Times New Roman" w:hAnsi="Times New Roman" w:cs="Times New Roman"/>
          <w:sz w:val="20"/>
          <w:szCs w:val="20"/>
        </w:rPr>
        <w:t>não aleatórios</w:t>
      </w:r>
    </w:p>
    <w:p w:rsidR="00EC4C52" w:rsidRPr="00372D01" w:rsidRDefault="00EC4C52" w:rsidP="007C1283">
      <w:pPr>
        <w:pStyle w:val="PargrafodaLista"/>
        <w:numPr>
          <w:ilvl w:val="0"/>
          <w:numId w:val="1"/>
        </w:num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 xml:space="preserve">Restrições: </w:t>
      </w:r>
      <w:r w:rsidRPr="00372D01">
        <w:rPr>
          <w:rFonts w:ascii="Times New Roman" w:hAnsi="Times New Roman" w:cs="Times New Roman"/>
          <w:position w:val="-14"/>
          <w:sz w:val="20"/>
          <w:szCs w:val="20"/>
        </w:rPr>
        <w:object w:dxaOrig="3739" w:dyaOrig="380">
          <v:shape id="_x0000_i1027" type="#_x0000_t75" style="width:187pt;height:19pt" o:ole="">
            <v:imagedata r:id="rId13" o:title=""/>
          </v:shape>
          <o:OLEObject Type="Embed" ProgID="Equation.3" ShapeID="_x0000_i1027" DrawAspect="Content" ObjectID="_1414399683" r:id="rId14"/>
        </w:object>
      </w:r>
    </w:p>
    <w:p w:rsidR="007C1283" w:rsidRPr="00372D01" w:rsidRDefault="001F7A91"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Os resultados dos testes de Bartlet e Levene</w:t>
      </w:r>
      <w:r w:rsidR="003B75FD" w:rsidRPr="00372D01">
        <w:rPr>
          <w:rFonts w:ascii="Times New Roman" w:hAnsi="Times New Roman" w:cs="Times New Roman"/>
          <w:sz w:val="20"/>
          <w:szCs w:val="20"/>
        </w:rPr>
        <w:t>, veja Azevedo (2012),</w:t>
      </w:r>
      <w:r w:rsidRPr="00372D01">
        <w:rPr>
          <w:rFonts w:ascii="Times New Roman" w:hAnsi="Times New Roman" w:cs="Times New Roman"/>
          <w:sz w:val="20"/>
          <w:szCs w:val="20"/>
        </w:rPr>
        <w:t xml:space="preserve"> (estatísticas observadas e p-valores entre parênteses) foram respectivamente 5,34 (0,7321) e 0,80 (0,6081). </w:t>
      </w:r>
      <w:r w:rsidR="00982971" w:rsidRPr="00372D01">
        <w:rPr>
          <w:rFonts w:ascii="Times New Roman" w:hAnsi="Times New Roman" w:cs="Times New Roman"/>
          <w:sz w:val="20"/>
          <w:szCs w:val="20"/>
        </w:rPr>
        <w:t>Ou seja, a hipótese de homocedasticidade parece não ser válida</w:t>
      </w:r>
      <w:r w:rsidR="003B75FD" w:rsidRPr="00372D01">
        <w:rPr>
          <w:rFonts w:ascii="Times New Roman" w:hAnsi="Times New Roman" w:cs="Times New Roman"/>
          <w:sz w:val="20"/>
          <w:szCs w:val="20"/>
        </w:rPr>
        <w:t>. Contudo, devido as restrições na análise, continuaremos com o modelo proposto</w:t>
      </w:r>
      <w:r w:rsidR="00982971" w:rsidRPr="00372D01">
        <w:rPr>
          <w:rFonts w:ascii="Times New Roman" w:hAnsi="Times New Roman" w:cs="Times New Roman"/>
          <w:sz w:val="20"/>
          <w:szCs w:val="20"/>
        </w:rPr>
        <w:t xml:space="preserve">. O modelo foi ajustado seguindo a metodologia usual de mínimos quadrados bem como a tabela ANOVA </w:t>
      </w:r>
      <w:r w:rsidR="00F13191" w:rsidRPr="00372D01">
        <w:rPr>
          <w:rFonts w:ascii="Times New Roman" w:hAnsi="Times New Roman" w:cs="Times New Roman"/>
          <w:sz w:val="20"/>
          <w:szCs w:val="20"/>
        </w:rPr>
        <w:t>(Tabela 2)</w:t>
      </w:r>
      <w:r w:rsidR="003B75FD" w:rsidRPr="00372D01">
        <w:rPr>
          <w:rFonts w:ascii="Times New Roman" w:hAnsi="Times New Roman" w:cs="Times New Roman"/>
          <w:sz w:val="20"/>
          <w:szCs w:val="20"/>
        </w:rPr>
        <w:t xml:space="preserve"> foi construída seguindo a metodologia usual, com base no modelo </w:t>
      </w:r>
      <w:r w:rsidR="00511D75" w:rsidRPr="00372D01">
        <w:rPr>
          <w:rFonts w:ascii="Times New Roman" w:hAnsi="Times New Roman" w:cs="Times New Roman"/>
          <w:sz w:val="20"/>
          <w:szCs w:val="20"/>
        </w:rPr>
        <w:t>proposto</w:t>
      </w:r>
      <w:r w:rsidR="003B75FD" w:rsidRPr="00372D01">
        <w:rPr>
          <w:rFonts w:ascii="Times New Roman" w:hAnsi="Times New Roman" w:cs="Times New Roman"/>
          <w:sz w:val="20"/>
          <w:szCs w:val="20"/>
        </w:rPr>
        <w:t>, veja Montgomery (2001)</w:t>
      </w:r>
      <w:r w:rsidR="00C42BDA" w:rsidRPr="00372D01">
        <w:rPr>
          <w:rFonts w:ascii="Times New Roman" w:hAnsi="Times New Roman" w:cs="Times New Roman"/>
          <w:sz w:val="20"/>
          <w:szCs w:val="20"/>
        </w:rPr>
        <w:t>.</w:t>
      </w:r>
      <w:r w:rsidR="00F13191" w:rsidRPr="00372D01">
        <w:rPr>
          <w:rFonts w:ascii="Times New Roman" w:hAnsi="Times New Roman" w:cs="Times New Roman"/>
          <w:sz w:val="20"/>
          <w:szCs w:val="20"/>
        </w:rPr>
        <w:t xml:space="preserve"> </w:t>
      </w:r>
      <w:r w:rsidR="00C42BDA" w:rsidRPr="00372D01">
        <w:rPr>
          <w:rFonts w:ascii="Times New Roman" w:hAnsi="Times New Roman" w:cs="Times New Roman"/>
          <w:sz w:val="20"/>
          <w:szCs w:val="20"/>
        </w:rPr>
        <w:t xml:space="preserve">A </w:t>
      </w:r>
      <w:r w:rsidR="00F13191" w:rsidRPr="00372D01">
        <w:rPr>
          <w:rFonts w:ascii="Times New Roman" w:hAnsi="Times New Roman" w:cs="Times New Roman"/>
          <w:sz w:val="20"/>
          <w:szCs w:val="20"/>
        </w:rPr>
        <w:t>Tabela 3 apresenta as estimativas dos parâmetros do</w:t>
      </w:r>
      <w:r w:rsidR="003B75FD" w:rsidRPr="00372D01">
        <w:rPr>
          <w:rFonts w:ascii="Times New Roman" w:hAnsi="Times New Roman" w:cs="Times New Roman"/>
          <w:sz w:val="20"/>
          <w:szCs w:val="20"/>
        </w:rPr>
        <w:t xml:space="preserve"> modelo</w:t>
      </w:r>
      <w:r w:rsidR="00982971" w:rsidRPr="00372D01">
        <w:rPr>
          <w:rFonts w:ascii="Times New Roman" w:hAnsi="Times New Roman" w:cs="Times New Roman"/>
          <w:sz w:val="20"/>
          <w:szCs w:val="20"/>
        </w:rPr>
        <w:t xml:space="preserve">. A análise residual foi feita utilizando-se resíduos studentizados, veja Paula (2012). </w:t>
      </w:r>
      <w:r w:rsidR="00A96148" w:rsidRPr="00372D01">
        <w:rPr>
          <w:rFonts w:ascii="Times New Roman" w:hAnsi="Times New Roman" w:cs="Times New Roman"/>
          <w:sz w:val="20"/>
          <w:szCs w:val="20"/>
        </w:rPr>
        <w:t>A Figura 2 apresenta os gráficos referentes à análise residual. Os resultados indicam ausência de homocedasticidade</w:t>
      </w:r>
      <w:r w:rsidR="00CC190A" w:rsidRPr="00372D01">
        <w:rPr>
          <w:rFonts w:ascii="Times New Roman" w:hAnsi="Times New Roman" w:cs="Times New Roman"/>
          <w:sz w:val="20"/>
          <w:szCs w:val="20"/>
        </w:rPr>
        <w:t xml:space="preserve"> </w:t>
      </w:r>
      <w:r w:rsidR="00A96148" w:rsidRPr="00372D01">
        <w:rPr>
          <w:rFonts w:ascii="Times New Roman" w:hAnsi="Times New Roman" w:cs="Times New Roman"/>
          <w:sz w:val="20"/>
          <w:szCs w:val="20"/>
        </w:rPr>
        <w:t xml:space="preserve">(Figura 2b) </w:t>
      </w:r>
      <w:r w:rsidR="00A96148" w:rsidRPr="00372D01">
        <w:rPr>
          <w:rFonts w:ascii="Times New Roman" w:hAnsi="Times New Roman" w:cs="Times New Roman"/>
          <w:sz w:val="20"/>
          <w:szCs w:val="20"/>
        </w:rPr>
        <w:lastRenderedPageBreak/>
        <w:t>devido às diferentes variabilidades (em função dos valores ajustados) dos resíduos. Apesar de observar poucos valores fora dos limites (-2,2) (Figura 2a) a suposição de no</w:t>
      </w:r>
      <w:r w:rsidR="003B75FD" w:rsidRPr="00372D01">
        <w:rPr>
          <w:rFonts w:ascii="Times New Roman" w:hAnsi="Times New Roman" w:cs="Times New Roman"/>
          <w:sz w:val="20"/>
          <w:szCs w:val="20"/>
        </w:rPr>
        <w:t>rmalidade parece não ser válida pois:</w:t>
      </w:r>
      <w:r w:rsidR="00A96148" w:rsidRPr="00372D01">
        <w:rPr>
          <w:rFonts w:ascii="Times New Roman" w:hAnsi="Times New Roman" w:cs="Times New Roman"/>
          <w:sz w:val="20"/>
          <w:szCs w:val="20"/>
        </w:rPr>
        <w:t xml:space="preserve"> no gráfico de envelopes observamos uma tendência de comportamento nos pontos, com a maioria deles acima da linha de referência (para os percentis entre (-1,1) e a maioria abaixo da linha </w:t>
      </w:r>
      <w:r w:rsidR="003B75FD" w:rsidRPr="00372D01">
        <w:rPr>
          <w:rFonts w:ascii="Times New Roman" w:hAnsi="Times New Roman" w:cs="Times New Roman"/>
          <w:sz w:val="20"/>
          <w:szCs w:val="20"/>
        </w:rPr>
        <w:t xml:space="preserve">de referência </w:t>
      </w:r>
      <w:r w:rsidR="00A96148" w:rsidRPr="00372D01">
        <w:rPr>
          <w:rFonts w:ascii="Times New Roman" w:hAnsi="Times New Roman" w:cs="Times New Roman"/>
          <w:sz w:val="20"/>
          <w:szCs w:val="20"/>
        </w:rPr>
        <w:t>(para os percentis me</w:t>
      </w:r>
      <w:r w:rsidR="003B75FD" w:rsidRPr="00372D01">
        <w:rPr>
          <w:rFonts w:ascii="Times New Roman" w:hAnsi="Times New Roman" w:cs="Times New Roman"/>
          <w:sz w:val="20"/>
          <w:szCs w:val="20"/>
        </w:rPr>
        <w:t>nores que -2 e maiores que 2). I</w:t>
      </w:r>
      <w:r w:rsidR="00A96148" w:rsidRPr="00372D01">
        <w:rPr>
          <w:rFonts w:ascii="Times New Roman" w:hAnsi="Times New Roman" w:cs="Times New Roman"/>
          <w:sz w:val="20"/>
          <w:szCs w:val="20"/>
        </w:rPr>
        <w:t>sto sugere uma ausência de normalidade dos resíduos embora o boxplot apresente apenas uma leve assimetria positiva</w:t>
      </w:r>
      <w:r w:rsidR="003B75FD" w:rsidRPr="00372D01">
        <w:rPr>
          <w:rFonts w:ascii="Times New Roman" w:hAnsi="Times New Roman" w:cs="Times New Roman"/>
          <w:sz w:val="20"/>
          <w:szCs w:val="20"/>
        </w:rPr>
        <w:t>, como comportamento contrário ao esperado</w:t>
      </w:r>
      <w:r w:rsidR="00A96148" w:rsidRPr="00372D01">
        <w:rPr>
          <w:rFonts w:ascii="Times New Roman" w:hAnsi="Times New Roman" w:cs="Times New Roman"/>
          <w:sz w:val="20"/>
          <w:szCs w:val="20"/>
        </w:rPr>
        <w:t>. A</w:t>
      </w:r>
      <w:r w:rsidR="003B75FD" w:rsidRPr="00372D01">
        <w:rPr>
          <w:rFonts w:ascii="Times New Roman" w:hAnsi="Times New Roman" w:cs="Times New Roman"/>
          <w:sz w:val="20"/>
          <w:szCs w:val="20"/>
        </w:rPr>
        <w:t xml:space="preserve"> suposição de independência parece ser</w:t>
      </w:r>
      <w:r w:rsidR="00A96148" w:rsidRPr="00372D01">
        <w:rPr>
          <w:rFonts w:ascii="Times New Roman" w:hAnsi="Times New Roman" w:cs="Times New Roman"/>
          <w:sz w:val="20"/>
          <w:szCs w:val="20"/>
        </w:rPr>
        <w:t xml:space="preserve"> satisfeita</w:t>
      </w:r>
      <w:r w:rsidR="003B75FD" w:rsidRPr="00372D01">
        <w:rPr>
          <w:rFonts w:ascii="Times New Roman" w:hAnsi="Times New Roman" w:cs="Times New Roman"/>
          <w:sz w:val="20"/>
          <w:szCs w:val="20"/>
        </w:rPr>
        <w:t>,</w:t>
      </w:r>
      <w:r w:rsidR="00A96148" w:rsidRPr="00372D01">
        <w:rPr>
          <w:rFonts w:ascii="Times New Roman" w:hAnsi="Times New Roman" w:cs="Times New Roman"/>
          <w:sz w:val="20"/>
          <w:szCs w:val="20"/>
        </w:rPr>
        <w:t xml:space="preserve"> haja vista que não há tendências dessa natureza (autocorrelações)</w:t>
      </w:r>
      <w:r w:rsidR="003B75FD" w:rsidRPr="00372D01">
        <w:rPr>
          <w:rFonts w:ascii="Times New Roman" w:hAnsi="Times New Roman" w:cs="Times New Roman"/>
          <w:sz w:val="20"/>
          <w:szCs w:val="20"/>
        </w:rPr>
        <w:t>, na</w:t>
      </w:r>
      <w:r w:rsidR="00A96148" w:rsidRPr="00372D01">
        <w:rPr>
          <w:rFonts w:ascii="Times New Roman" w:hAnsi="Times New Roman" w:cs="Times New Roman"/>
          <w:sz w:val="20"/>
          <w:szCs w:val="20"/>
        </w:rPr>
        <w:t xml:space="preserve"> Figura 2a.</w:t>
      </w:r>
      <w:r w:rsidR="00B46297" w:rsidRPr="00372D01">
        <w:rPr>
          <w:rFonts w:ascii="Times New Roman" w:hAnsi="Times New Roman" w:cs="Times New Roman"/>
          <w:sz w:val="20"/>
          <w:szCs w:val="20"/>
        </w:rPr>
        <w:t xml:space="preserve"> Embora os resultados indiquem que o modelo não se ajustou adequadamente, continuaremos com ele devido as </w:t>
      </w:r>
      <w:r w:rsidR="009A2442" w:rsidRPr="00372D01">
        <w:rPr>
          <w:rFonts w:ascii="Times New Roman" w:hAnsi="Times New Roman" w:cs="Times New Roman"/>
          <w:sz w:val="20"/>
          <w:szCs w:val="20"/>
        </w:rPr>
        <w:t xml:space="preserve">solicitações do presente trabalho. </w:t>
      </w:r>
    </w:p>
    <w:p w:rsidR="003B75FD" w:rsidRPr="00372D01" w:rsidRDefault="003B75FD" w:rsidP="009A2442">
      <w:pPr>
        <w:spacing w:line="480" w:lineRule="auto"/>
        <w:jc w:val="both"/>
        <w:rPr>
          <w:rFonts w:ascii="Times New Roman" w:hAnsi="Times New Roman" w:cs="Times New Roman"/>
          <w:sz w:val="20"/>
          <w:szCs w:val="20"/>
        </w:rPr>
      </w:pPr>
    </w:p>
    <w:p w:rsidR="003B75FD" w:rsidRPr="00372D01" w:rsidRDefault="003B75FD" w:rsidP="009A2442">
      <w:pPr>
        <w:spacing w:line="480" w:lineRule="auto"/>
        <w:jc w:val="both"/>
        <w:rPr>
          <w:rFonts w:ascii="Times New Roman" w:hAnsi="Times New Roman" w:cs="Times New Roman"/>
          <w:sz w:val="20"/>
          <w:szCs w:val="20"/>
        </w:rPr>
      </w:pPr>
    </w:p>
    <w:p w:rsidR="003B75FD" w:rsidRPr="00372D01" w:rsidRDefault="003B75FD" w:rsidP="009A2442">
      <w:pPr>
        <w:spacing w:line="480" w:lineRule="auto"/>
        <w:jc w:val="both"/>
        <w:rPr>
          <w:rFonts w:ascii="Times New Roman" w:hAnsi="Times New Roman" w:cs="Times New Roman"/>
          <w:sz w:val="20"/>
          <w:szCs w:val="20"/>
        </w:rPr>
      </w:pPr>
    </w:p>
    <w:p w:rsidR="003B75FD" w:rsidRPr="00372D01" w:rsidRDefault="003B75FD" w:rsidP="009A2442">
      <w:pPr>
        <w:spacing w:line="480" w:lineRule="auto"/>
        <w:jc w:val="both"/>
        <w:rPr>
          <w:rFonts w:ascii="Times New Roman" w:hAnsi="Times New Roman" w:cs="Times New Roman"/>
          <w:sz w:val="20"/>
          <w:szCs w:val="20"/>
        </w:rPr>
      </w:pPr>
    </w:p>
    <w:p w:rsidR="003B75FD" w:rsidRPr="00372D01" w:rsidRDefault="003B75FD" w:rsidP="009A2442">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lastRenderedPageBreak/>
        <w:drawing>
          <wp:inline distT="0" distB="0" distL="0" distR="0">
            <wp:extent cx="4320540" cy="2888574"/>
            <wp:effectExtent l="19050" t="0" r="3810" b="0"/>
            <wp:docPr id="3"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srcRect/>
                    <a:stretch>
                      <a:fillRect/>
                    </a:stretch>
                  </pic:blipFill>
                  <pic:spPr bwMode="auto">
                    <a:xfrm>
                      <a:off x="0" y="0"/>
                      <a:ext cx="4320540" cy="2888574"/>
                    </a:xfrm>
                    <a:prstGeom prst="rect">
                      <a:avLst/>
                    </a:prstGeom>
                    <a:noFill/>
                    <a:ln w="9525">
                      <a:noFill/>
                      <a:miter lim="800000"/>
                      <a:headEnd/>
                      <a:tailEnd/>
                    </a:ln>
                  </pic:spPr>
                </pic:pic>
              </a:graphicData>
            </a:graphic>
          </wp:inline>
        </w:drawing>
      </w:r>
    </w:p>
    <w:p w:rsidR="003B75FD" w:rsidRPr="00372D01" w:rsidRDefault="003B75FD" w:rsidP="009A2442">
      <w:pPr>
        <w:spacing w:line="480" w:lineRule="auto"/>
        <w:jc w:val="both"/>
        <w:rPr>
          <w:rFonts w:ascii="Times New Roman" w:hAnsi="Times New Roman" w:cs="Times New Roman"/>
          <w:sz w:val="20"/>
          <w:szCs w:val="20"/>
        </w:rPr>
      </w:pPr>
    </w:p>
    <w:p w:rsidR="003B75FD" w:rsidRPr="00372D01" w:rsidRDefault="003B75FD" w:rsidP="003B75FD">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Figura 2: Gráficos para os resíduos studentizados (sentido horário: vs índices das observações (a), vs valores ajustados (b), boxplot (c) e gráfico de envelopes (d)) para o modelo completo</w:t>
      </w:r>
    </w:p>
    <w:p w:rsidR="003B75FD" w:rsidRPr="00372D01" w:rsidRDefault="003B75FD" w:rsidP="009A2442">
      <w:pPr>
        <w:spacing w:line="480" w:lineRule="auto"/>
        <w:jc w:val="both"/>
        <w:rPr>
          <w:rFonts w:ascii="Times New Roman" w:hAnsi="Times New Roman" w:cs="Times New Roman"/>
          <w:sz w:val="20"/>
          <w:szCs w:val="20"/>
        </w:rPr>
      </w:pPr>
    </w:p>
    <w:p w:rsidR="009A2442" w:rsidRPr="00372D01" w:rsidRDefault="009A2442" w:rsidP="009A2442">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lastRenderedPageBreak/>
        <w:t>Tabela 2:ANOVA relativa ao modelo completo</w:t>
      </w:r>
    </w:p>
    <w:tbl>
      <w:tblPr>
        <w:tblStyle w:val="Tabelacomgrade"/>
        <w:tblW w:w="7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137"/>
        <w:gridCol w:w="1137"/>
        <w:gridCol w:w="1139"/>
        <w:gridCol w:w="1285"/>
        <w:gridCol w:w="1142"/>
      </w:tblGrid>
      <w:tr w:rsidR="009A2442" w:rsidRPr="00372D01" w:rsidTr="009A2442">
        <w:tc>
          <w:tcPr>
            <w:tcW w:w="1809" w:type="dxa"/>
            <w:tcBorders>
              <w:top w:val="single" w:sz="4" w:space="0" w:color="auto"/>
              <w:bottom w:val="single" w:sz="4" w:space="0" w:color="auto"/>
            </w:tcBorders>
          </w:tcPr>
          <w:p w:rsidR="009A2442" w:rsidRPr="00372D01" w:rsidRDefault="009A2442" w:rsidP="009A2442">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FV</w:t>
            </w:r>
          </w:p>
        </w:tc>
        <w:tc>
          <w:tcPr>
            <w:tcW w:w="1137" w:type="dxa"/>
            <w:tcBorders>
              <w:top w:val="single" w:sz="4" w:space="0" w:color="auto"/>
              <w:bottom w:val="single" w:sz="4" w:space="0" w:color="auto"/>
            </w:tcBorders>
          </w:tcPr>
          <w:p w:rsidR="009A2442" w:rsidRPr="00372D01" w:rsidRDefault="009A2442" w:rsidP="009A2442">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SQ</w:t>
            </w:r>
          </w:p>
        </w:tc>
        <w:tc>
          <w:tcPr>
            <w:tcW w:w="1137" w:type="dxa"/>
            <w:tcBorders>
              <w:top w:val="single" w:sz="4" w:space="0" w:color="auto"/>
              <w:bottom w:val="single" w:sz="4" w:space="0" w:color="auto"/>
            </w:tcBorders>
          </w:tcPr>
          <w:p w:rsidR="009A2442" w:rsidRPr="00372D01" w:rsidRDefault="009A2442" w:rsidP="009A2442">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GL</w:t>
            </w:r>
          </w:p>
        </w:tc>
        <w:tc>
          <w:tcPr>
            <w:tcW w:w="1139" w:type="dxa"/>
            <w:tcBorders>
              <w:top w:val="single" w:sz="4" w:space="0" w:color="auto"/>
              <w:bottom w:val="single" w:sz="4" w:space="0" w:color="auto"/>
            </w:tcBorders>
          </w:tcPr>
          <w:p w:rsidR="009A2442" w:rsidRPr="00372D01" w:rsidRDefault="009A2442" w:rsidP="009A2442">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QM</w:t>
            </w:r>
          </w:p>
        </w:tc>
        <w:tc>
          <w:tcPr>
            <w:tcW w:w="1285" w:type="dxa"/>
            <w:tcBorders>
              <w:top w:val="single" w:sz="4" w:space="0" w:color="auto"/>
              <w:bottom w:val="single" w:sz="4" w:space="0" w:color="auto"/>
            </w:tcBorders>
          </w:tcPr>
          <w:p w:rsidR="009A2442" w:rsidRPr="00372D01" w:rsidRDefault="009A2442" w:rsidP="009A2442">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Estatística F</w:t>
            </w:r>
          </w:p>
        </w:tc>
        <w:tc>
          <w:tcPr>
            <w:tcW w:w="1142" w:type="dxa"/>
            <w:tcBorders>
              <w:top w:val="single" w:sz="4" w:space="0" w:color="auto"/>
              <w:bottom w:val="single" w:sz="4" w:space="0" w:color="auto"/>
            </w:tcBorders>
          </w:tcPr>
          <w:p w:rsidR="009A2442" w:rsidRPr="00372D01" w:rsidRDefault="009A2442" w:rsidP="009A2442">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p-valor</w:t>
            </w:r>
          </w:p>
        </w:tc>
      </w:tr>
      <w:tr w:rsidR="009A2442" w:rsidRPr="00372D01" w:rsidTr="009A2442">
        <w:tc>
          <w:tcPr>
            <w:tcW w:w="1809" w:type="dxa"/>
            <w:tcBorders>
              <w:top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Tipo de Material</w:t>
            </w:r>
          </w:p>
        </w:tc>
        <w:tc>
          <w:tcPr>
            <w:tcW w:w="1137" w:type="dxa"/>
            <w:tcBorders>
              <w:top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10684,00</w:t>
            </w:r>
          </w:p>
        </w:tc>
        <w:tc>
          <w:tcPr>
            <w:tcW w:w="1137" w:type="dxa"/>
            <w:tcBorders>
              <w:top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2</w:t>
            </w:r>
          </w:p>
        </w:tc>
        <w:tc>
          <w:tcPr>
            <w:tcW w:w="1139" w:type="dxa"/>
            <w:tcBorders>
              <w:top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5341,90</w:t>
            </w:r>
          </w:p>
        </w:tc>
        <w:tc>
          <w:tcPr>
            <w:tcW w:w="1285" w:type="dxa"/>
            <w:tcBorders>
              <w:top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7,91</w:t>
            </w:r>
          </w:p>
        </w:tc>
        <w:tc>
          <w:tcPr>
            <w:tcW w:w="1142" w:type="dxa"/>
            <w:tcBorders>
              <w:top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0,0020</w:t>
            </w:r>
          </w:p>
        </w:tc>
      </w:tr>
      <w:tr w:rsidR="009A2442" w:rsidRPr="00372D01" w:rsidTr="009A2442">
        <w:tc>
          <w:tcPr>
            <w:tcW w:w="1809" w:type="dxa"/>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Temperatura</w:t>
            </w:r>
          </w:p>
        </w:tc>
        <w:tc>
          <w:tcPr>
            <w:tcW w:w="1137" w:type="dxa"/>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39119,00</w:t>
            </w:r>
          </w:p>
        </w:tc>
        <w:tc>
          <w:tcPr>
            <w:tcW w:w="1137" w:type="dxa"/>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2</w:t>
            </w:r>
          </w:p>
        </w:tc>
        <w:tc>
          <w:tcPr>
            <w:tcW w:w="1139" w:type="dxa"/>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19559,40</w:t>
            </w:r>
          </w:p>
        </w:tc>
        <w:tc>
          <w:tcPr>
            <w:tcW w:w="1285" w:type="dxa"/>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28,97</w:t>
            </w:r>
          </w:p>
        </w:tc>
        <w:tc>
          <w:tcPr>
            <w:tcW w:w="1142" w:type="dxa"/>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&lt;0,0001</w:t>
            </w:r>
          </w:p>
        </w:tc>
      </w:tr>
      <w:tr w:rsidR="009A2442" w:rsidRPr="00372D01" w:rsidTr="009A2442">
        <w:tc>
          <w:tcPr>
            <w:tcW w:w="1809" w:type="dxa"/>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Interação</w:t>
            </w:r>
          </w:p>
        </w:tc>
        <w:tc>
          <w:tcPr>
            <w:tcW w:w="1137" w:type="dxa"/>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9614,00</w:t>
            </w:r>
          </w:p>
        </w:tc>
        <w:tc>
          <w:tcPr>
            <w:tcW w:w="1137" w:type="dxa"/>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4</w:t>
            </w:r>
          </w:p>
        </w:tc>
        <w:tc>
          <w:tcPr>
            <w:tcW w:w="1139" w:type="dxa"/>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2403,40</w:t>
            </w:r>
          </w:p>
        </w:tc>
        <w:tc>
          <w:tcPr>
            <w:tcW w:w="1285" w:type="dxa"/>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3,56</w:t>
            </w:r>
          </w:p>
        </w:tc>
        <w:tc>
          <w:tcPr>
            <w:tcW w:w="1142" w:type="dxa"/>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0,0186</w:t>
            </w:r>
          </w:p>
        </w:tc>
      </w:tr>
      <w:tr w:rsidR="009A2442" w:rsidRPr="00372D01" w:rsidTr="009A2442">
        <w:tc>
          <w:tcPr>
            <w:tcW w:w="1809" w:type="dxa"/>
            <w:tcBorders>
              <w:bottom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Resíduo</w:t>
            </w:r>
          </w:p>
        </w:tc>
        <w:tc>
          <w:tcPr>
            <w:tcW w:w="1137" w:type="dxa"/>
            <w:tcBorders>
              <w:bottom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18231,00</w:t>
            </w:r>
          </w:p>
        </w:tc>
        <w:tc>
          <w:tcPr>
            <w:tcW w:w="1137" w:type="dxa"/>
            <w:tcBorders>
              <w:bottom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27</w:t>
            </w:r>
          </w:p>
        </w:tc>
        <w:tc>
          <w:tcPr>
            <w:tcW w:w="1139" w:type="dxa"/>
            <w:tcBorders>
              <w:bottom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675,20</w:t>
            </w:r>
          </w:p>
        </w:tc>
        <w:tc>
          <w:tcPr>
            <w:tcW w:w="1285" w:type="dxa"/>
            <w:tcBorders>
              <w:bottom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3,56</w:t>
            </w:r>
          </w:p>
        </w:tc>
        <w:tc>
          <w:tcPr>
            <w:tcW w:w="1142" w:type="dxa"/>
            <w:tcBorders>
              <w:bottom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p>
        </w:tc>
      </w:tr>
      <w:tr w:rsidR="009A2442" w:rsidRPr="00372D01" w:rsidTr="009A2442">
        <w:tc>
          <w:tcPr>
            <w:tcW w:w="1809" w:type="dxa"/>
            <w:tcBorders>
              <w:top w:val="single" w:sz="4" w:space="0" w:color="auto"/>
              <w:bottom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Total</w:t>
            </w:r>
          </w:p>
        </w:tc>
        <w:tc>
          <w:tcPr>
            <w:tcW w:w="1137" w:type="dxa"/>
            <w:tcBorders>
              <w:top w:val="single" w:sz="4" w:space="0" w:color="auto"/>
              <w:bottom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77646,97</w:t>
            </w:r>
          </w:p>
        </w:tc>
        <w:tc>
          <w:tcPr>
            <w:tcW w:w="1137" w:type="dxa"/>
            <w:tcBorders>
              <w:top w:val="single" w:sz="4" w:space="0" w:color="auto"/>
              <w:bottom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3</w:t>
            </w:r>
            <w:r w:rsidR="00243D10" w:rsidRPr="00372D01">
              <w:rPr>
                <w:rFonts w:ascii="Times New Roman" w:hAnsi="Times New Roman" w:cs="Times New Roman"/>
                <w:sz w:val="20"/>
                <w:szCs w:val="20"/>
              </w:rPr>
              <w:t>5</w:t>
            </w:r>
          </w:p>
        </w:tc>
        <w:tc>
          <w:tcPr>
            <w:tcW w:w="1139" w:type="dxa"/>
            <w:tcBorders>
              <w:top w:val="single" w:sz="4" w:space="0" w:color="auto"/>
              <w:bottom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p>
        </w:tc>
        <w:tc>
          <w:tcPr>
            <w:tcW w:w="1285" w:type="dxa"/>
            <w:tcBorders>
              <w:top w:val="single" w:sz="4" w:space="0" w:color="auto"/>
              <w:bottom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p>
        </w:tc>
        <w:tc>
          <w:tcPr>
            <w:tcW w:w="1142" w:type="dxa"/>
            <w:tcBorders>
              <w:top w:val="single" w:sz="4" w:space="0" w:color="auto"/>
              <w:bottom w:val="single" w:sz="4" w:space="0" w:color="auto"/>
            </w:tcBorders>
          </w:tcPr>
          <w:p w:rsidR="009A2442" w:rsidRPr="00372D01" w:rsidRDefault="009A2442" w:rsidP="007C1283">
            <w:pPr>
              <w:pStyle w:val="PargrafodaLista"/>
              <w:spacing w:line="480" w:lineRule="auto"/>
              <w:ind w:left="0"/>
              <w:jc w:val="both"/>
              <w:rPr>
                <w:rFonts w:ascii="Times New Roman" w:hAnsi="Times New Roman" w:cs="Times New Roman"/>
                <w:sz w:val="20"/>
                <w:szCs w:val="20"/>
              </w:rPr>
            </w:pPr>
          </w:p>
        </w:tc>
      </w:tr>
    </w:tbl>
    <w:p w:rsidR="00F13191" w:rsidRPr="00372D01" w:rsidRDefault="00F13191" w:rsidP="00F13191">
      <w:pPr>
        <w:pStyle w:val="PargrafodaLista"/>
        <w:spacing w:line="480" w:lineRule="auto"/>
        <w:ind w:left="-709"/>
        <w:jc w:val="both"/>
        <w:rPr>
          <w:rFonts w:ascii="Times New Roman" w:hAnsi="Times New Roman" w:cs="Times New Roman"/>
          <w:sz w:val="20"/>
          <w:szCs w:val="20"/>
        </w:rPr>
      </w:pPr>
    </w:p>
    <w:p w:rsidR="003B75FD" w:rsidRPr="00372D01" w:rsidRDefault="003B75FD" w:rsidP="003B75FD">
      <w:pPr>
        <w:pStyle w:val="PargrafodaLista"/>
        <w:spacing w:line="480" w:lineRule="auto"/>
        <w:ind w:left="0"/>
        <w:jc w:val="both"/>
        <w:rPr>
          <w:rFonts w:ascii="Times New Roman" w:hAnsi="Times New Roman" w:cs="Times New Roman"/>
          <w:sz w:val="20"/>
          <w:szCs w:val="20"/>
        </w:rPr>
      </w:pPr>
    </w:p>
    <w:p w:rsidR="003B75FD" w:rsidRPr="00372D01" w:rsidRDefault="003B75FD" w:rsidP="003B75FD">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 xml:space="preserve">Pelos resultados da tabela ANOVA (fixando-se </w:t>
      </w:r>
      <w:r w:rsidRPr="00372D01">
        <w:rPr>
          <w:rFonts w:ascii="Times New Roman" w:hAnsi="Times New Roman" w:cs="Times New Roman"/>
          <w:position w:val="-10"/>
          <w:sz w:val="20"/>
          <w:szCs w:val="20"/>
        </w:rPr>
        <w:object w:dxaOrig="980" w:dyaOrig="320">
          <v:shape id="_x0000_i1054" type="#_x0000_t75" style="width:49pt;height:15.5pt" o:ole="">
            <v:imagedata r:id="rId16" o:title=""/>
          </v:shape>
          <o:OLEObject Type="Embed" ProgID="Equation.3" ShapeID="_x0000_i1054" DrawAspect="Content" ObjectID="_1414399684" r:id="rId17"/>
        </w:object>
      </w:r>
      <w:r w:rsidRPr="00372D01">
        <w:rPr>
          <w:rFonts w:ascii="Times New Roman" w:hAnsi="Times New Roman" w:cs="Times New Roman"/>
          <w:sz w:val="20"/>
          <w:szCs w:val="20"/>
        </w:rPr>
        <w:t xml:space="preserve">, concluímos que a interação entre os fatores é significativa. Portanto, devemos proceder comparações entre as médias com o intuito de identificar possíveis padrões de igualdade entre elas. Com base no gráfico de perfis e nos objetivos relativos ao experimento vamos, primeiramente, comparar as médias entre os tipos de material, para cada temperatura. Utilizaremos a metodologia para testar hipóteses do tipo </w:t>
      </w:r>
      <w:r w:rsidRPr="00372D01">
        <w:rPr>
          <w:rFonts w:ascii="Times New Roman" w:hAnsi="Times New Roman" w:cs="Times New Roman"/>
          <w:position w:val="-12"/>
          <w:sz w:val="20"/>
          <w:szCs w:val="20"/>
        </w:rPr>
        <w:object w:dxaOrig="1180" w:dyaOrig="360">
          <v:shape id="_x0000_i1055" type="#_x0000_t75" style="width:59pt;height:18pt" o:ole="">
            <v:imagedata r:id="rId18" o:title=""/>
          </v:shape>
          <o:OLEObject Type="Embed" ProgID="Equation.3" ShapeID="_x0000_i1055" DrawAspect="Content" ObjectID="_1414399685" r:id="rId19"/>
        </w:object>
      </w:r>
      <w:r w:rsidRPr="00372D01">
        <w:rPr>
          <w:rFonts w:ascii="Times New Roman" w:hAnsi="Times New Roman" w:cs="Times New Roman"/>
          <w:sz w:val="20"/>
          <w:szCs w:val="20"/>
        </w:rPr>
        <w:t xml:space="preserve">vs </w:t>
      </w:r>
      <w:r w:rsidRPr="00372D01">
        <w:rPr>
          <w:rFonts w:ascii="Times New Roman" w:hAnsi="Times New Roman" w:cs="Times New Roman"/>
          <w:position w:val="-10"/>
          <w:sz w:val="20"/>
          <w:szCs w:val="20"/>
        </w:rPr>
        <w:object w:dxaOrig="1160" w:dyaOrig="340">
          <v:shape id="_x0000_i1056" type="#_x0000_t75" style="width:58pt;height:17.5pt" o:ole="">
            <v:imagedata r:id="rId20" o:title=""/>
          </v:shape>
          <o:OLEObject Type="Embed" ProgID="Equation.3" ShapeID="_x0000_i1056" DrawAspect="Content" ObjectID="_1414399686" r:id="rId21"/>
        </w:object>
      </w:r>
      <w:r w:rsidRPr="00372D01">
        <w:rPr>
          <w:rFonts w:ascii="Times New Roman" w:hAnsi="Times New Roman" w:cs="Times New Roman"/>
          <w:position w:val="-10"/>
          <w:sz w:val="20"/>
          <w:szCs w:val="20"/>
        </w:rPr>
        <w:t xml:space="preserve"> </w:t>
      </w:r>
      <w:r w:rsidRPr="00372D01">
        <w:rPr>
          <w:rFonts w:ascii="Times New Roman" w:hAnsi="Times New Roman" w:cs="Times New Roman"/>
          <w:sz w:val="20"/>
          <w:szCs w:val="20"/>
        </w:rPr>
        <w:t xml:space="preserve">, veja Azevedo (2012). </w:t>
      </w:r>
    </w:p>
    <w:p w:rsidR="002F353B" w:rsidRPr="00372D01" w:rsidRDefault="002F353B"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lastRenderedPageBreak/>
        <w:t>Tabela 3: Estimativas dos parâmetros, intervalos de confiança e teste de nulidade: modelo completo</w:t>
      </w:r>
    </w:p>
    <w:tbl>
      <w:tblPr>
        <w:tblStyle w:val="Tabelacomgrade"/>
        <w:tblW w:w="7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4"/>
        <w:gridCol w:w="1124"/>
        <w:gridCol w:w="1042"/>
        <w:gridCol w:w="1675"/>
        <w:gridCol w:w="1235"/>
        <w:gridCol w:w="1089"/>
      </w:tblGrid>
      <w:tr w:rsidR="00D40632" w:rsidRPr="00372D01" w:rsidTr="00D5784A">
        <w:tc>
          <w:tcPr>
            <w:tcW w:w="1654" w:type="dxa"/>
            <w:tcBorders>
              <w:top w:val="single" w:sz="4" w:space="0" w:color="auto"/>
              <w:bottom w:val="single" w:sz="4" w:space="0" w:color="auto"/>
            </w:tcBorders>
          </w:tcPr>
          <w:p w:rsidR="00D40632" w:rsidRPr="00372D01" w:rsidRDefault="00D40632"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Parâmetro</w:t>
            </w:r>
          </w:p>
        </w:tc>
        <w:tc>
          <w:tcPr>
            <w:tcW w:w="1124" w:type="dxa"/>
            <w:tcBorders>
              <w:top w:val="single" w:sz="4" w:space="0" w:color="auto"/>
              <w:bottom w:val="single" w:sz="4" w:space="0" w:color="auto"/>
            </w:tcBorders>
          </w:tcPr>
          <w:p w:rsidR="00D40632" w:rsidRPr="00372D01" w:rsidRDefault="00D40632"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Estimativa</w:t>
            </w:r>
          </w:p>
        </w:tc>
        <w:tc>
          <w:tcPr>
            <w:tcW w:w="1042" w:type="dxa"/>
            <w:tcBorders>
              <w:top w:val="single" w:sz="4" w:space="0" w:color="auto"/>
              <w:bottom w:val="single" w:sz="4" w:space="0" w:color="auto"/>
            </w:tcBorders>
          </w:tcPr>
          <w:p w:rsidR="00D40632" w:rsidRPr="00372D01" w:rsidRDefault="00D40632"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EP</w:t>
            </w:r>
          </w:p>
        </w:tc>
        <w:tc>
          <w:tcPr>
            <w:tcW w:w="1675" w:type="dxa"/>
            <w:tcBorders>
              <w:top w:val="single" w:sz="4" w:space="0" w:color="auto"/>
              <w:bottom w:val="single" w:sz="4" w:space="0" w:color="auto"/>
            </w:tcBorders>
          </w:tcPr>
          <w:p w:rsidR="00D40632" w:rsidRPr="00372D01" w:rsidRDefault="00D40632"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IC(95%)</w:t>
            </w:r>
          </w:p>
        </w:tc>
        <w:tc>
          <w:tcPr>
            <w:tcW w:w="1235" w:type="dxa"/>
            <w:tcBorders>
              <w:top w:val="single" w:sz="4" w:space="0" w:color="auto"/>
              <w:bottom w:val="single" w:sz="4" w:space="0" w:color="auto"/>
            </w:tcBorders>
          </w:tcPr>
          <w:p w:rsidR="00D40632" w:rsidRPr="00372D01" w:rsidRDefault="00D40632"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Estatística t</w:t>
            </w:r>
          </w:p>
        </w:tc>
        <w:tc>
          <w:tcPr>
            <w:tcW w:w="1089" w:type="dxa"/>
            <w:tcBorders>
              <w:top w:val="single" w:sz="4" w:space="0" w:color="auto"/>
              <w:bottom w:val="single" w:sz="4" w:space="0" w:color="auto"/>
            </w:tcBorders>
          </w:tcPr>
          <w:p w:rsidR="00D40632" w:rsidRPr="00372D01" w:rsidRDefault="00D40632"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Pvalor</w:t>
            </w:r>
          </w:p>
        </w:tc>
      </w:tr>
      <w:tr w:rsidR="00D40632" w:rsidRPr="00372D01" w:rsidTr="00D5784A">
        <w:tc>
          <w:tcPr>
            <w:tcW w:w="1654" w:type="dxa"/>
            <w:tcBorders>
              <w:top w:val="single" w:sz="4" w:space="0" w:color="auto"/>
            </w:tcBorders>
          </w:tcPr>
          <w:p w:rsidR="00D40632" w:rsidRPr="00372D01" w:rsidRDefault="00D40632" w:rsidP="00D40632">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position w:val="-10"/>
                <w:sz w:val="20"/>
                <w:szCs w:val="20"/>
              </w:rPr>
              <w:object w:dxaOrig="240" w:dyaOrig="260">
                <v:shape id="_x0000_i1028" type="#_x0000_t75" style="width:12pt;height:13pt" o:ole="">
                  <v:imagedata r:id="rId22" o:title=""/>
                </v:shape>
                <o:OLEObject Type="Embed" ProgID="Equation.3" ShapeID="_x0000_i1028" DrawAspect="Content" ObjectID="_1414399687" r:id="rId23"/>
              </w:object>
            </w:r>
          </w:p>
        </w:tc>
        <w:tc>
          <w:tcPr>
            <w:tcW w:w="1124" w:type="dxa"/>
            <w:tcBorders>
              <w:top w:val="single" w:sz="4" w:space="0" w:color="auto"/>
            </w:tcBorders>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134,75</w:t>
            </w:r>
          </w:p>
        </w:tc>
        <w:tc>
          <w:tcPr>
            <w:tcW w:w="1042" w:type="dxa"/>
            <w:tcBorders>
              <w:top w:val="single" w:sz="4" w:space="0" w:color="auto"/>
            </w:tcBorders>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12,99</w:t>
            </w:r>
          </w:p>
        </w:tc>
        <w:tc>
          <w:tcPr>
            <w:tcW w:w="1675" w:type="dxa"/>
            <w:tcBorders>
              <w:top w:val="single" w:sz="4" w:space="0" w:color="auto"/>
            </w:tcBorders>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[109,28;160,22]</w:t>
            </w:r>
          </w:p>
        </w:tc>
        <w:tc>
          <w:tcPr>
            <w:tcW w:w="1235" w:type="dxa"/>
            <w:tcBorders>
              <w:top w:val="single" w:sz="4" w:space="0" w:color="auto"/>
            </w:tcBorders>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10,37</w:t>
            </w:r>
          </w:p>
        </w:tc>
        <w:tc>
          <w:tcPr>
            <w:tcW w:w="1089" w:type="dxa"/>
            <w:tcBorders>
              <w:top w:val="single" w:sz="4" w:space="0" w:color="auto"/>
            </w:tcBorders>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&lt;0,0001</w:t>
            </w:r>
          </w:p>
        </w:tc>
      </w:tr>
      <w:tr w:rsidR="00D40632" w:rsidRPr="00372D01" w:rsidTr="00D5784A">
        <w:tc>
          <w:tcPr>
            <w:tcW w:w="1654" w:type="dxa"/>
          </w:tcPr>
          <w:p w:rsidR="00D40632" w:rsidRPr="00372D01" w:rsidRDefault="00D40632" w:rsidP="00F13191">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position w:val="-10"/>
                <w:sz w:val="20"/>
                <w:szCs w:val="20"/>
              </w:rPr>
              <w:object w:dxaOrig="300" w:dyaOrig="340">
                <v:shape id="_x0000_i1029" type="#_x0000_t75" style="width:15pt;height:17.5pt" o:ole="">
                  <v:imagedata r:id="rId24" o:title=""/>
                </v:shape>
                <o:OLEObject Type="Embed" ProgID="Equation.3" ShapeID="_x0000_i1029" DrawAspect="Content" ObjectID="_1414399688" r:id="rId25"/>
              </w:object>
            </w:r>
          </w:p>
        </w:tc>
        <w:tc>
          <w:tcPr>
            <w:tcW w:w="1124"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21,00</w:t>
            </w:r>
          </w:p>
        </w:tc>
        <w:tc>
          <w:tcPr>
            <w:tcW w:w="1042"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18,37</w:t>
            </w:r>
          </w:p>
        </w:tc>
        <w:tc>
          <w:tcPr>
            <w:tcW w:w="1675"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[-15,01;57,01]</w:t>
            </w:r>
          </w:p>
        </w:tc>
        <w:tc>
          <w:tcPr>
            <w:tcW w:w="1235"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1,14</w:t>
            </w:r>
          </w:p>
        </w:tc>
        <w:tc>
          <w:tcPr>
            <w:tcW w:w="1089"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0,2631</w:t>
            </w:r>
          </w:p>
        </w:tc>
      </w:tr>
      <w:tr w:rsidR="00D40632" w:rsidRPr="00372D01" w:rsidTr="00D5784A">
        <w:tc>
          <w:tcPr>
            <w:tcW w:w="1654" w:type="dxa"/>
          </w:tcPr>
          <w:p w:rsidR="00D40632" w:rsidRPr="00372D01" w:rsidRDefault="00D5784A" w:rsidP="00F13191">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position w:val="-12"/>
                <w:sz w:val="20"/>
                <w:szCs w:val="20"/>
              </w:rPr>
              <w:object w:dxaOrig="279" w:dyaOrig="360">
                <v:shape id="_x0000_i1030" type="#_x0000_t75" style="width:14.5pt;height:18pt" o:ole="">
                  <v:imagedata r:id="rId26" o:title=""/>
                </v:shape>
                <o:OLEObject Type="Embed" ProgID="Equation.3" ShapeID="_x0000_i1030" DrawAspect="Content" ObjectID="_1414399689" r:id="rId27"/>
              </w:object>
            </w:r>
          </w:p>
        </w:tc>
        <w:tc>
          <w:tcPr>
            <w:tcW w:w="1124"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9,25</w:t>
            </w:r>
          </w:p>
        </w:tc>
        <w:tc>
          <w:tcPr>
            <w:tcW w:w="1042"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18,37</w:t>
            </w:r>
          </w:p>
        </w:tc>
        <w:tc>
          <w:tcPr>
            <w:tcW w:w="1675"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[-26,76;45,26]</w:t>
            </w:r>
          </w:p>
        </w:tc>
        <w:tc>
          <w:tcPr>
            <w:tcW w:w="1235"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0,50</w:t>
            </w:r>
          </w:p>
        </w:tc>
        <w:tc>
          <w:tcPr>
            <w:tcW w:w="1089"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0,6187</w:t>
            </w:r>
          </w:p>
        </w:tc>
      </w:tr>
      <w:tr w:rsidR="00D40632" w:rsidRPr="00372D01" w:rsidTr="00D5784A">
        <w:tc>
          <w:tcPr>
            <w:tcW w:w="1654" w:type="dxa"/>
          </w:tcPr>
          <w:p w:rsidR="00D40632" w:rsidRPr="00372D01" w:rsidRDefault="00D40632" w:rsidP="00F13191">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position w:val="-10"/>
                <w:sz w:val="20"/>
                <w:szCs w:val="20"/>
              </w:rPr>
              <w:object w:dxaOrig="300" w:dyaOrig="340">
                <v:shape id="_x0000_i1031" type="#_x0000_t75" style="width:15pt;height:17.5pt" o:ole="">
                  <v:imagedata r:id="rId28" o:title=""/>
                </v:shape>
                <o:OLEObject Type="Embed" ProgID="Equation.3" ShapeID="_x0000_i1031" DrawAspect="Content" ObjectID="_1414399690" r:id="rId29"/>
              </w:object>
            </w:r>
          </w:p>
        </w:tc>
        <w:tc>
          <w:tcPr>
            <w:tcW w:w="1124"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-77,50</w:t>
            </w:r>
          </w:p>
        </w:tc>
        <w:tc>
          <w:tcPr>
            <w:tcW w:w="1042"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18,37</w:t>
            </w:r>
          </w:p>
        </w:tc>
        <w:tc>
          <w:tcPr>
            <w:tcW w:w="1675"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w:t>
            </w:r>
            <w:r w:rsidR="00D5784A" w:rsidRPr="00372D01">
              <w:rPr>
                <w:rFonts w:ascii="Times New Roman" w:hAnsi="Times New Roman" w:cs="Times New Roman"/>
                <w:sz w:val="20"/>
                <w:szCs w:val="20"/>
              </w:rPr>
              <w:t>-11</w:t>
            </w:r>
            <w:r w:rsidRPr="00372D01">
              <w:rPr>
                <w:rFonts w:ascii="Times New Roman" w:hAnsi="Times New Roman" w:cs="Times New Roman"/>
                <w:sz w:val="20"/>
                <w:szCs w:val="20"/>
              </w:rPr>
              <w:t>3,51;</w:t>
            </w:r>
            <w:r w:rsidR="00D5784A" w:rsidRPr="00372D01">
              <w:rPr>
                <w:rFonts w:ascii="Times New Roman" w:hAnsi="Times New Roman" w:cs="Times New Roman"/>
                <w:sz w:val="20"/>
                <w:szCs w:val="20"/>
              </w:rPr>
              <w:t>-41,49</w:t>
            </w:r>
            <w:r w:rsidRPr="00372D01">
              <w:rPr>
                <w:rFonts w:ascii="Times New Roman" w:hAnsi="Times New Roman" w:cs="Times New Roman"/>
                <w:sz w:val="20"/>
                <w:szCs w:val="20"/>
              </w:rPr>
              <w:t>]</w:t>
            </w:r>
          </w:p>
        </w:tc>
        <w:tc>
          <w:tcPr>
            <w:tcW w:w="1235"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-4,22</w:t>
            </w:r>
          </w:p>
        </w:tc>
        <w:tc>
          <w:tcPr>
            <w:tcW w:w="1089"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0,0002</w:t>
            </w:r>
          </w:p>
        </w:tc>
      </w:tr>
      <w:tr w:rsidR="00D40632" w:rsidRPr="00372D01" w:rsidTr="00D5784A">
        <w:tc>
          <w:tcPr>
            <w:tcW w:w="1654" w:type="dxa"/>
          </w:tcPr>
          <w:p w:rsidR="00D40632" w:rsidRPr="00372D01" w:rsidRDefault="00D40632" w:rsidP="00F13191">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position w:val="-12"/>
                <w:sz w:val="20"/>
                <w:szCs w:val="20"/>
              </w:rPr>
              <w:object w:dxaOrig="279" w:dyaOrig="360">
                <v:shape id="_x0000_i1032" type="#_x0000_t75" style="width:14.5pt;height:18pt" o:ole="">
                  <v:imagedata r:id="rId30" o:title=""/>
                </v:shape>
                <o:OLEObject Type="Embed" ProgID="Equation.3" ShapeID="_x0000_i1032" DrawAspect="Content" ObjectID="_1414399691" r:id="rId31"/>
              </w:object>
            </w:r>
          </w:p>
        </w:tc>
        <w:tc>
          <w:tcPr>
            <w:tcW w:w="1124"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-77,25</w:t>
            </w:r>
          </w:p>
        </w:tc>
        <w:tc>
          <w:tcPr>
            <w:tcW w:w="1042"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18,37</w:t>
            </w:r>
          </w:p>
        </w:tc>
        <w:tc>
          <w:tcPr>
            <w:tcW w:w="1675"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w:t>
            </w:r>
            <w:r w:rsidR="00D5784A" w:rsidRPr="00372D01">
              <w:rPr>
                <w:rFonts w:ascii="Times New Roman" w:hAnsi="Times New Roman" w:cs="Times New Roman"/>
                <w:sz w:val="20"/>
                <w:szCs w:val="20"/>
              </w:rPr>
              <w:t>-113,26</w:t>
            </w:r>
            <w:r w:rsidRPr="00372D01">
              <w:rPr>
                <w:rFonts w:ascii="Times New Roman" w:hAnsi="Times New Roman" w:cs="Times New Roman"/>
                <w:sz w:val="20"/>
                <w:szCs w:val="20"/>
              </w:rPr>
              <w:t>;</w:t>
            </w:r>
            <w:r w:rsidR="00D5784A" w:rsidRPr="00372D01">
              <w:rPr>
                <w:rFonts w:ascii="Times New Roman" w:hAnsi="Times New Roman" w:cs="Times New Roman"/>
                <w:sz w:val="20"/>
                <w:szCs w:val="20"/>
              </w:rPr>
              <w:t>-41,24</w:t>
            </w:r>
            <w:r w:rsidRPr="00372D01">
              <w:rPr>
                <w:rFonts w:ascii="Times New Roman" w:hAnsi="Times New Roman" w:cs="Times New Roman"/>
                <w:sz w:val="20"/>
                <w:szCs w:val="20"/>
              </w:rPr>
              <w:t>]</w:t>
            </w:r>
          </w:p>
        </w:tc>
        <w:tc>
          <w:tcPr>
            <w:tcW w:w="1235"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-4,20</w:t>
            </w:r>
          </w:p>
        </w:tc>
        <w:tc>
          <w:tcPr>
            <w:tcW w:w="1089"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0,0003</w:t>
            </w:r>
          </w:p>
        </w:tc>
      </w:tr>
      <w:tr w:rsidR="00D40632" w:rsidRPr="00372D01" w:rsidTr="00D5784A">
        <w:tc>
          <w:tcPr>
            <w:tcW w:w="1654" w:type="dxa"/>
          </w:tcPr>
          <w:p w:rsidR="00D40632" w:rsidRPr="00372D01" w:rsidRDefault="00D40632" w:rsidP="00F13191">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position w:val="-10"/>
                <w:sz w:val="20"/>
                <w:szCs w:val="20"/>
              </w:rPr>
              <w:object w:dxaOrig="680" w:dyaOrig="340">
                <v:shape id="_x0000_i1033" type="#_x0000_t75" style="width:34pt;height:17.5pt" o:ole="">
                  <v:imagedata r:id="rId32" o:title=""/>
                </v:shape>
                <o:OLEObject Type="Embed" ProgID="Equation.3" ShapeID="_x0000_i1033" DrawAspect="Content" ObjectID="_1414399692" r:id="rId33"/>
              </w:object>
            </w:r>
          </w:p>
        </w:tc>
        <w:tc>
          <w:tcPr>
            <w:tcW w:w="1124"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41,50</w:t>
            </w:r>
          </w:p>
        </w:tc>
        <w:tc>
          <w:tcPr>
            <w:tcW w:w="1042"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25,98</w:t>
            </w:r>
          </w:p>
        </w:tc>
        <w:tc>
          <w:tcPr>
            <w:tcW w:w="1675"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w:t>
            </w:r>
            <w:r w:rsidR="00D5784A" w:rsidRPr="00372D01">
              <w:rPr>
                <w:rFonts w:ascii="Times New Roman" w:hAnsi="Times New Roman" w:cs="Times New Roman"/>
                <w:sz w:val="20"/>
                <w:szCs w:val="20"/>
              </w:rPr>
              <w:t>-9,43</w:t>
            </w:r>
            <w:r w:rsidRPr="00372D01">
              <w:rPr>
                <w:rFonts w:ascii="Times New Roman" w:hAnsi="Times New Roman" w:cs="Times New Roman"/>
                <w:sz w:val="20"/>
                <w:szCs w:val="20"/>
              </w:rPr>
              <w:t>;</w:t>
            </w:r>
            <w:r w:rsidR="00D5784A" w:rsidRPr="00372D01">
              <w:rPr>
                <w:rFonts w:ascii="Times New Roman" w:hAnsi="Times New Roman" w:cs="Times New Roman"/>
                <w:sz w:val="20"/>
                <w:szCs w:val="20"/>
              </w:rPr>
              <w:t>92,48</w:t>
            </w:r>
            <w:r w:rsidRPr="00372D01">
              <w:rPr>
                <w:rFonts w:ascii="Times New Roman" w:hAnsi="Times New Roman" w:cs="Times New Roman"/>
                <w:sz w:val="20"/>
                <w:szCs w:val="20"/>
              </w:rPr>
              <w:t>]</w:t>
            </w:r>
          </w:p>
        </w:tc>
        <w:tc>
          <w:tcPr>
            <w:tcW w:w="1235"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1,60</w:t>
            </w:r>
          </w:p>
        </w:tc>
        <w:tc>
          <w:tcPr>
            <w:tcW w:w="1089"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0,1219</w:t>
            </w:r>
          </w:p>
        </w:tc>
      </w:tr>
      <w:tr w:rsidR="00D40632" w:rsidRPr="00372D01" w:rsidTr="00D5784A">
        <w:tc>
          <w:tcPr>
            <w:tcW w:w="1654" w:type="dxa"/>
          </w:tcPr>
          <w:p w:rsidR="00D40632" w:rsidRPr="00372D01" w:rsidRDefault="00D40632" w:rsidP="00F13191">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position w:val="-12"/>
                <w:sz w:val="20"/>
                <w:szCs w:val="20"/>
              </w:rPr>
              <w:object w:dxaOrig="680" w:dyaOrig="360">
                <v:shape id="_x0000_i1034" type="#_x0000_t75" style="width:34pt;height:18pt" o:ole="">
                  <v:imagedata r:id="rId34" o:title=""/>
                </v:shape>
                <o:OLEObject Type="Embed" ProgID="Equation.3" ShapeID="_x0000_i1034" DrawAspect="Content" ObjectID="_1414399693" r:id="rId35"/>
              </w:object>
            </w:r>
          </w:p>
        </w:tc>
        <w:tc>
          <w:tcPr>
            <w:tcW w:w="1124"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79,25</w:t>
            </w:r>
          </w:p>
        </w:tc>
        <w:tc>
          <w:tcPr>
            <w:tcW w:w="1042"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25,98</w:t>
            </w:r>
          </w:p>
        </w:tc>
        <w:tc>
          <w:tcPr>
            <w:tcW w:w="1675"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w:t>
            </w:r>
            <w:r w:rsidR="00D5784A" w:rsidRPr="00372D01">
              <w:rPr>
                <w:rFonts w:ascii="Times New Roman" w:hAnsi="Times New Roman" w:cs="Times New Roman"/>
                <w:sz w:val="20"/>
                <w:szCs w:val="20"/>
              </w:rPr>
              <w:t>28,32</w:t>
            </w:r>
            <w:r w:rsidRPr="00372D01">
              <w:rPr>
                <w:rFonts w:ascii="Times New Roman" w:hAnsi="Times New Roman" w:cs="Times New Roman"/>
                <w:sz w:val="20"/>
                <w:szCs w:val="20"/>
              </w:rPr>
              <w:t>;</w:t>
            </w:r>
            <w:r w:rsidR="00D5784A" w:rsidRPr="00372D01">
              <w:rPr>
                <w:rFonts w:ascii="Times New Roman" w:hAnsi="Times New Roman" w:cs="Times New Roman"/>
                <w:sz w:val="20"/>
                <w:szCs w:val="20"/>
              </w:rPr>
              <w:t>130,18</w:t>
            </w:r>
            <w:r w:rsidRPr="00372D01">
              <w:rPr>
                <w:rFonts w:ascii="Times New Roman" w:hAnsi="Times New Roman" w:cs="Times New Roman"/>
                <w:sz w:val="20"/>
                <w:szCs w:val="20"/>
              </w:rPr>
              <w:t>]</w:t>
            </w:r>
          </w:p>
        </w:tc>
        <w:tc>
          <w:tcPr>
            <w:tcW w:w="1235"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3,05</w:t>
            </w:r>
          </w:p>
        </w:tc>
        <w:tc>
          <w:tcPr>
            <w:tcW w:w="1089" w:type="dxa"/>
          </w:tcPr>
          <w:p w:rsidR="00D40632" w:rsidRPr="00372D01" w:rsidRDefault="00D5784A"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0,0051</w:t>
            </w:r>
          </w:p>
        </w:tc>
      </w:tr>
      <w:tr w:rsidR="00D40632" w:rsidRPr="00372D01" w:rsidTr="00D5784A">
        <w:tc>
          <w:tcPr>
            <w:tcW w:w="1654" w:type="dxa"/>
          </w:tcPr>
          <w:p w:rsidR="00D40632" w:rsidRPr="00372D01" w:rsidRDefault="00D40632" w:rsidP="00F13191">
            <w:pPr>
              <w:pStyle w:val="PargrafodaLista"/>
              <w:spacing w:line="480" w:lineRule="auto"/>
              <w:ind w:left="0"/>
              <w:jc w:val="both"/>
              <w:rPr>
                <w:rFonts w:ascii="Times New Roman" w:hAnsi="Times New Roman" w:cs="Times New Roman"/>
                <w:position w:val="-10"/>
                <w:sz w:val="20"/>
                <w:szCs w:val="20"/>
              </w:rPr>
            </w:pPr>
            <w:r w:rsidRPr="00372D01">
              <w:rPr>
                <w:rFonts w:ascii="Times New Roman" w:hAnsi="Times New Roman" w:cs="Times New Roman"/>
                <w:position w:val="-12"/>
                <w:sz w:val="20"/>
                <w:szCs w:val="20"/>
              </w:rPr>
              <w:object w:dxaOrig="680" w:dyaOrig="360">
                <v:shape id="_x0000_i1035" type="#_x0000_t75" style="width:34pt;height:18pt" o:ole="">
                  <v:imagedata r:id="rId36" o:title=""/>
                </v:shape>
                <o:OLEObject Type="Embed" ProgID="Equation.3" ShapeID="_x0000_i1035" DrawAspect="Content" ObjectID="_1414399694" r:id="rId37"/>
              </w:object>
            </w:r>
          </w:p>
        </w:tc>
        <w:tc>
          <w:tcPr>
            <w:tcW w:w="1124" w:type="dxa"/>
          </w:tcPr>
          <w:p w:rsidR="00D40632" w:rsidRPr="00372D01" w:rsidRDefault="002F353B"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-29,00</w:t>
            </w:r>
          </w:p>
        </w:tc>
        <w:tc>
          <w:tcPr>
            <w:tcW w:w="1042" w:type="dxa"/>
          </w:tcPr>
          <w:p w:rsidR="00D40632" w:rsidRPr="00372D01" w:rsidRDefault="002F353B"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25,98</w:t>
            </w:r>
          </w:p>
        </w:tc>
        <w:tc>
          <w:tcPr>
            <w:tcW w:w="1675" w:type="dxa"/>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w:t>
            </w:r>
            <w:r w:rsidR="002F353B" w:rsidRPr="00372D01">
              <w:rPr>
                <w:rFonts w:ascii="Times New Roman" w:hAnsi="Times New Roman" w:cs="Times New Roman"/>
                <w:sz w:val="20"/>
                <w:szCs w:val="20"/>
              </w:rPr>
              <w:t>-79,93</w:t>
            </w:r>
            <w:r w:rsidRPr="00372D01">
              <w:rPr>
                <w:rFonts w:ascii="Times New Roman" w:hAnsi="Times New Roman" w:cs="Times New Roman"/>
                <w:sz w:val="20"/>
                <w:szCs w:val="20"/>
              </w:rPr>
              <w:t>;</w:t>
            </w:r>
            <w:r w:rsidR="002F353B" w:rsidRPr="00372D01">
              <w:rPr>
                <w:rFonts w:ascii="Times New Roman" w:hAnsi="Times New Roman" w:cs="Times New Roman"/>
                <w:sz w:val="20"/>
                <w:szCs w:val="20"/>
              </w:rPr>
              <w:t>21,93</w:t>
            </w:r>
            <w:r w:rsidRPr="00372D01">
              <w:rPr>
                <w:rFonts w:ascii="Times New Roman" w:hAnsi="Times New Roman" w:cs="Times New Roman"/>
                <w:sz w:val="20"/>
                <w:szCs w:val="20"/>
              </w:rPr>
              <w:t>]</w:t>
            </w:r>
          </w:p>
        </w:tc>
        <w:tc>
          <w:tcPr>
            <w:tcW w:w="1235" w:type="dxa"/>
          </w:tcPr>
          <w:p w:rsidR="00D40632" w:rsidRPr="00372D01" w:rsidRDefault="002F353B"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-1,12</w:t>
            </w:r>
          </w:p>
        </w:tc>
        <w:tc>
          <w:tcPr>
            <w:tcW w:w="1089" w:type="dxa"/>
          </w:tcPr>
          <w:p w:rsidR="00D40632" w:rsidRPr="00372D01" w:rsidRDefault="002F353B"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0,2742</w:t>
            </w:r>
          </w:p>
        </w:tc>
      </w:tr>
      <w:tr w:rsidR="00D40632" w:rsidRPr="00372D01" w:rsidTr="00D5784A">
        <w:tc>
          <w:tcPr>
            <w:tcW w:w="1654" w:type="dxa"/>
            <w:tcBorders>
              <w:bottom w:val="single" w:sz="4" w:space="0" w:color="auto"/>
            </w:tcBorders>
          </w:tcPr>
          <w:p w:rsidR="00D40632" w:rsidRPr="00372D01" w:rsidRDefault="00D40632" w:rsidP="00F13191">
            <w:pPr>
              <w:pStyle w:val="PargrafodaLista"/>
              <w:spacing w:line="480" w:lineRule="auto"/>
              <w:ind w:left="0"/>
              <w:jc w:val="both"/>
              <w:rPr>
                <w:rFonts w:ascii="Times New Roman" w:hAnsi="Times New Roman" w:cs="Times New Roman"/>
                <w:position w:val="-10"/>
                <w:sz w:val="20"/>
                <w:szCs w:val="20"/>
              </w:rPr>
            </w:pPr>
            <w:r w:rsidRPr="00372D01">
              <w:rPr>
                <w:rFonts w:ascii="Times New Roman" w:hAnsi="Times New Roman" w:cs="Times New Roman"/>
                <w:position w:val="-12"/>
                <w:sz w:val="20"/>
                <w:szCs w:val="20"/>
              </w:rPr>
              <w:object w:dxaOrig="680" w:dyaOrig="360">
                <v:shape id="_x0000_i1036" type="#_x0000_t75" style="width:34pt;height:18pt" o:ole="">
                  <v:imagedata r:id="rId38" o:title=""/>
                </v:shape>
                <o:OLEObject Type="Embed" ProgID="Equation.3" ShapeID="_x0000_i1036" DrawAspect="Content" ObjectID="_1414399695" r:id="rId39"/>
              </w:object>
            </w:r>
          </w:p>
        </w:tc>
        <w:tc>
          <w:tcPr>
            <w:tcW w:w="1124" w:type="dxa"/>
            <w:tcBorders>
              <w:bottom w:val="single" w:sz="4" w:space="0" w:color="auto"/>
            </w:tcBorders>
          </w:tcPr>
          <w:p w:rsidR="00D40632" w:rsidRPr="00372D01" w:rsidRDefault="002F353B"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18,75</w:t>
            </w:r>
          </w:p>
        </w:tc>
        <w:tc>
          <w:tcPr>
            <w:tcW w:w="1042" w:type="dxa"/>
            <w:tcBorders>
              <w:bottom w:val="single" w:sz="4" w:space="0" w:color="auto"/>
            </w:tcBorders>
          </w:tcPr>
          <w:p w:rsidR="00D40632" w:rsidRPr="00372D01" w:rsidRDefault="002F353B"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25,98</w:t>
            </w:r>
          </w:p>
        </w:tc>
        <w:tc>
          <w:tcPr>
            <w:tcW w:w="1675" w:type="dxa"/>
            <w:tcBorders>
              <w:bottom w:val="single" w:sz="4" w:space="0" w:color="auto"/>
            </w:tcBorders>
          </w:tcPr>
          <w:p w:rsidR="00D40632" w:rsidRPr="00372D01" w:rsidRDefault="00D40632"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w:t>
            </w:r>
            <w:r w:rsidR="002F353B" w:rsidRPr="00372D01">
              <w:rPr>
                <w:rFonts w:ascii="Times New Roman" w:hAnsi="Times New Roman" w:cs="Times New Roman"/>
                <w:sz w:val="20"/>
                <w:szCs w:val="20"/>
              </w:rPr>
              <w:t>-32,18</w:t>
            </w:r>
            <w:r w:rsidRPr="00372D01">
              <w:rPr>
                <w:rFonts w:ascii="Times New Roman" w:hAnsi="Times New Roman" w:cs="Times New Roman"/>
                <w:sz w:val="20"/>
                <w:szCs w:val="20"/>
              </w:rPr>
              <w:t>;</w:t>
            </w:r>
            <w:r w:rsidR="002F353B" w:rsidRPr="00372D01">
              <w:rPr>
                <w:rFonts w:ascii="Times New Roman" w:hAnsi="Times New Roman" w:cs="Times New Roman"/>
                <w:sz w:val="20"/>
                <w:szCs w:val="20"/>
              </w:rPr>
              <w:t>69,68</w:t>
            </w:r>
            <w:r w:rsidRPr="00372D01">
              <w:rPr>
                <w:rFonts w:ascii="Times New Roman" w:hAnsi="Times New Roman" w:cs="Times New Roman"/>
                <w:sz w:val="20"/>
                <w:szCs w:val="20"/>
              </w:rPr>
              <w:t>]</w:t>
            </w:r>
          </w:p>
        </w:tc>
        <w:tc>
          <w:tcPr>
            <w:tcW w:w="1235" w:type="dxa"/>
            <w:tcBorders>
              <w:bottom w:val="single" w:sz="4" w:space="0" w:color="auto"/>
            </w:tcBorders>
          </w:tcPr>
          <w:p w:rsidR="00D40632" w:rsidRPr="00372D01" w:rsidRDefault="002F353B"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0,72</w:t>
            </w:r>
          </w:p>
        </w:tc>
        <w:tc>
          <w:tcPr>
            <w:tcW w:w="1089" w:type="dxa"/>
            <w:tcBorders>
              <w:bottom w:val="single" w:sz="4" w:space="0" w:color="auto"/>
            </w:tcBorders>
          </w:tcPr>
          <w:p w:rsidR="00D40632" w:rsidRPr="00372D01" w:rsidRDefault="002F353B" w:rsidP="002F353B">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0,4768</w:t>
            </w:r>
          </w:p>
        </w:tc>
      </w:tr>
    </w:tbl>
    <w:p w:rsidR="00D40632" w:rsidRPr="00372D01" w:rsidRDefault="00D40632" w:rsidP="007C1283">
      <w:pPr>
        <w:pStyle w:val="PargrafodaLista"/>
        <w:spacing w:line="480" w:lineRule="auto"/>
        <w:ind w:left="0"/>
        <w:jc w:val="both"/>
        <w:rPr>
          <w:rFonts w:ascii="Times New Roman" w:hAnsi="Times New Roman" w:cs="Times New Roman"/>
          <w:sz w:val="20"/>
          <w:szCs w:val="20"/>
        </w:rPr>
      </w:pPr>
    </w:p>
    <w:p w:rsidR="00C42BDA" w:rsidRPr="00372D01" w:rsidRDefault="00C42BDA" w:rsidP="00CC310F">
      <w:pPr>
        <w:pStyle w:val="PargrafodaLista"/>
        <w:spacing w:line="480" w:lineRule="auto"/>
        <w:ind w:left="0"/>
        <w:jc w:val="both"/>
        <w:rPr>
          <w:rFonts w:ascii="Times New Roman" w:hAnsi="Times New Roman" w:cs="Times New Roman"/>
          <w:sz w:val="20"/>
          <w:szCs w:val="20"/>
        </w:rPr>
      </w:pPr>
    </w:p>
    <w:p w:rsidR="003B75FD" w:rsidRPr="00372D01" w:rsidRDefault="003B75FD" w:rsidP="003B75FD">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lastRenderedPageBreak/>
        <w:t>Os detalhes sobre as matrizes para todos os testes deste tipo encontram-se nos programas</w:t>
      </w:r>
      <w:r w:rsidR="000C02DE" w:rsidRPr="00372D01">
        <w:rPr>
          <w:rFonts w:ascii="Times New Roman" w:hAnsi="Times New Roman" w:cs="Times New Roman"/>
          <w:sz w:val="20"/>
          <w:szCs w:val="20"/>
        </w:rPr>
        <w:t>,</w:t>
      </w:r>
      <w:r w:rsidRPr="00372D01">
        <w:rPr>
          <w:rFonts w:ascii="Times New Roman" w:hAnsi="Times New Roman" w:cs="Times New Roman"/>
          <w:sz w:val="20"/>
          <w:szCs w:val="20"/>
        </w:rPr>
        <w:t xml:space="preserve"> os quais estão no Apêndice. Pelos resultados apresentados na Tabela 4 percebemos que só existe diferença entre as médias</w:t>
      </w:r>
      <w:r w:rsidR="000C02DE" w:rsidRPr="00372D01">
        <w:rPr>
          <w:rFonts w:ascii="Times New Roman" w:hAnsi="Times New Roman" w:cs="Times New Roman"/>
          <w:sz w:val="20"/>
          <w:szCs w:val="20"/>
        </w:rPr>
        <w:t xml:space="preserve"> relativas aos tipos de material,</w:t>
      </w:r>
      <w:r w:rsidRPr="00372D01">
        <w:rPr>
          <w:rFonts w:ascii="Times New Roman" w:hAnsi="Times New Roman" w:cs="Times New Roman"/>
          <w:sz w:val="20"/>
          <w:szCs w:val="20"/>
        </w:rPr>
        <w:t xml:space="preserve"> para a temperatura 70 </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 xml:space="preserve">F. </w:t>
      </w:r>
    </w:p>
    <w:p w:rsidR="003B75FD" w:rsidRPr="00372D01" w:rsidRDefault="003B75FD" w:rsidP="00CC310F">
      <w:pPr>
        <w:pStyle w:val="PargrafodaLista"/>
        <w:spacing w:line="480" w:lineRule="auto"/>
        <w:ind w:left="0"/>
        <w:jc w:val="both"/>
        <w:rPr>
          <w:rFonts w:ascii="Times New Roman" w:hAnsi="Times New Roman" w:cs="Times New Roman"/>
          <w:sz w:val="20"/>
          <w:szCs w:val="20"/>
        </w:rPr>
      </w:pPr>
    </w:p>
    <w:p w:rsidR="00C42BDA" w:rsidRPr="00372D01" w:rsidRDefault="00C42BDA" w:rsidP="00C42BDA">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Tabela 4: testes de igualdade entre as médias do tempo de vida para os tipos de material em cada temperatura</w:t>
      </w:r>
    </w:p>
    <w:tbl>
      <w:tblPr>
        <w:tblStyle w:val="Tabelacomgrade"/>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948"/>
        <w:gridCol w:w="1602"/>
        <w:gridCol w:w="986"/>
      </w:tblGrid>
      <w:tr w:rsidR="00C42BDA" w:rsidRPr="00372D01" w:rsidTr="00243D10">
        <w:tc>
          <w:tcPr>
            <w:tcW w:w="2518" w:type="dxa"/>
            <w:tcBorders>
              <w:top w:val="single" w:sz="4" w:space="0" w:color="auto"/>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Igualdade entre os materiais</w:t>
            </w:r>
          </w:p>
        </w:tc>
        <w:tc>
          <w:tcPr>
            <w:tcW w:w="1948" w:type="dxa"/>
            <w:tcBorders>
              <w:top w:val="single" w:sz="4" w:space="0" w:color="auto"/>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 xml:space="preserve">Temperatura </w:t>
            </w:r>
            <w:r w:rsidRPr="00372D01">
              <w:rPr>
                <w:rFonts w:ascii="Times New Roman" w:hAnsi="Times New Roman" w:cs="Times New Roman"/>
                <w:sz w:val="20"/>
                <w:szCs w:val="20"/>
                <w:vertAlign w:val="superscript"/>
              </w:rPr>
              <w:t>0</w:t>
            </w:r>
            <w:r w:rsidRPr="00372D01">
              <w:rPr>
                <w:rFonts w:ascii="Times New Roman" w:hAnsi="Times New Roman" w:cs="Times New Roman"/>
                <w:sz w:val="20"/>
                <w:szCs w:val="20"/>
              </w:rPr>
              <w:t>F</w:t>
            </w:r>
          </w:p>
        </w:tc>
        <w:tc>
          <w:tcPr>
            <w:tcW w:w="1602" w:type="dxa"/>
            <w:tcBorders>
              <w:top w:val="single" w:sz="4" w:space="0" w:color="auto"/>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Estatística do teste</w:t>
            </w:r>
          </w:p>
        </w:tc>
        <w:tc>
          <w:tcPr>
            <w:tcW w:w="986" w:type="dxa"/>
            <w:tcBorders>
              <w:top w:val="single" w:sz="4" w:space="0" w:color="auto"/>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p-valor</w:t>
            </w:r>
          </w:p>
        </w:tc>
      </w:tr>
      <w:tr w:rsidR="00C42BDA" w:rsidRPr="00372D01" w:rsidTr="00243D10">
        <w:tc>
          <w:tcPr>
            <w:tcW w:w="2518" w:type="dxa"/>
            <w:tcBorders>
              <w:top w:val="single" w:sz="4" w:space="0" w:color="auto"/>
            </w:tcBorders>
          </w:tcPr>
          <w:p w:rsidR="00C42BDA" w:rsidRPr="00372D01" w:rsidRDefault="003B75FD" w:rsidP="00243D10">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t</w:t>
            </w:r>
            <w:r w:rsidR="00C42BDA" w:rsidRPr="00372D01">
              <w:rPr>
                <w:rFonts w:ascii="Times New Roman" w:hAnsi="Times New Roman" w:cs="Times New Roman"/>
                <w:sz w:val="20"/>
                <w:szCs w:val="20"/>
              </w:rPr>
              <w:t>ipo 1 = tipo 2 = tipo 3</w:t>
            </w:r>
          </w:p>
        </w:tc>
        <w:tc>
          <w:tcPr>
            <w:tcW w:w="1948" w:type="dxa"/>
            <w:tcBorders>
              <w:top w:val="single" w:sz="4" w:space="0" w:color="auto"/>
            </w:tcBorders>
          </w:tcPr>
          <w:p w:rsidR="00C42BDA" w:rsidRPr="00372D01" w:rsidRDefault="00C42BDA" w:rsidP="00243D10">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15</w:t>
            </w:r>
          </w:p>
        </w:tc>
        <w:tc>
          <w:tcPr>
            <w:tcW w:w="1602" w:type="dxa"/>
            <w:tcBorders>
              <w:top w:val="single" w:sz="4" w:space="0" w:color="auto"/>
            </w:tcBorders>
          </w:tcPr>
          <w:p w:rsidR="00C42BDA" w:rsidRPr="00372D01" w:rsidRDefault="00C42BDA" w:rsidP="000C02DE">
            <w:pPr>
              <w:pStyle w:val="PargrafodaLista"/>
              <w:spacing w:line="480" w:lineRule="auto"/>
              <w:ind w:left="0"/>
              <w:jc w:val="right"/>
              <w:rPr>
                <w:rFonts w:ascii="Times New Roman" w:hAnsi="Times New Roman" w:cs="Times New Roman"/>
                <w:sz w:val="20"/>
                <w:szCs w:val="20"/>
              </w:rPr>
            </w:pPr>
            <w:r w:rsidRPr="00372D01">
              <w:rPr>
                <w:rFonts w:ascii="Times New Roman" w:hAnsi="Times New Roman" w:cs="Times New Roman"/>
                <w:sz w:val="20"/>
                <w:szCs w:val="20"/>
              </w:rPr>
              <w:t>0,66</w:t>
            </w:r>
          </w:p>
        </w:tc>
        <w:tc>
          <w:tcPr>
            <w:tcW w:w="986" w:type="dxa"/>
            <w:tcBorders>
              <w:top w:val="single" w:sz="4" w:space="0" w:color="auto"/>
            </w:tcBorders>
          </w:tcPr>
          <w:p w:rsidR="00C42BDA" w:rsidRPr="00372D01" w:rsidRDefault="00C42BDA" w:rsidP="000C02DE">
            <w:pPr>
              <w:pStyle w:val="PargrafodaLista"/>
              <w:spacing w:line="480" w:lineRule="auto"/>
              <w:ind w:left="0"/>
              <w:jc w:val="right"/>
              <w:rPr>
                <w:rFonts w:ascii="Times New Roman" w:hAnsi="Times New Roman" w:cs="Times New Roman"/>
                <w:sz w:val="20"/>
                <w:szCs w:val="20"/>
              </w:rPr>
            </w:pPr>
            <w:r w:rsidRPr="00372D01">
              <w:rPr>
                <w:rFonts w:ascii="Times New Roman" w:hAnsi="Times New Roman" w:cs="Times New Roman"/>
                <w:sz w:val="20"/>
                <w:szCs w:val="20"/>
              </w:rPr>
              <w:t>0,5269</w:t>
            </w:r>
          </w:p>
        </w:tc>
      </w:tr>
      <w:tr w:rsidR="00C42BDA" w:rsidRPr="00372D01" w:rsidTr="00243D10">
        <w:tc>
          <w:tcPr>
            <w:tcW w:w="2518" w:type="dxa"/>
          </w:tcPr>
          <w:p w:rsidR="00C42BDA" w:rsidRPr="00372D01" w:rsidRDefault="00C42BDA" w:rsidP="00243D10">
            <w:pPr>
              <w:pStyle w:val="PargrafodaLista"/>
              <w:spacing w:line="480" w:lineRule="auto"/>
              <w:ind w:left="0"/>
              <w:jc w:val="both"/>
              <w:rPr>
                <w:rFonts w:ascii="Times New Roman" w:hAnsi="Times New Roman" w:cs="Times New Roman"/>
                <w:sz w:val="20"/>
                <w:szCs w:val="20"/>
              </w:rPr>
            </w:pPr>
          </w:p>
        </w:tc>
        <w:tc>
          <w:tcPr>
            <w:tcW w:w="1948" w:type="dxa"/>
          </w:tcPr>
          <w:p w:rsidR="00C42BDA" w:rsidRPr="00372D01" w:rsidRDefault="00C42BDA" w:rsidP="00243D10">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70</w:t>
            </w:r>
          </w:p>
        </w:tc>
        <w:tc>
          <w:tcPr>
            <w:tcW w:w="1602" w:type="dxa"/>
          </w:tcPr>
          <w:p w:rsidR="00C42BDA" w:rsidRPr="00372D01" w:rsidRDefault="00C42BDA" w:rsidP="000C02DE">
            <w:pPr>
              <w:pStyle w:val="PargrafodaLista"/>
              <w:spacing w:line="480" w:lineRule="auto"/>
              <w:ind w:left="0"/>
              <w:jc w:val="right"/>
              <w:rPr>
                <w:rFonts w:ascii="Times New Roman" w:hAnsi="Times New Roman" w:cs="Times New Roman"/>
                <w:sz w:val="20"/>
                <w:szCs w:val="20"/>
              </w:rPr>
            </w:pPr>
            <w:r w:rsidRPr="00372D01">
              <w:rPr>
                <w:rFonts w:ascii="Times New Roman" w:hAnsi="Times New Roman" w:cs="Times New Roman"/>
                <w:sz w:val="20"/>
                <w:szCs w:val="20"/>
              </w:rPr>
              <w:t>12,26</w:t>
            </w:r>
          </w:p>
        </w:tc>
        <w:tc>
          <w:tcPr>
            <w:tcW w:w="986" w:type="dxa"/>
          </w:tcPr>
          <w:p w:rsidR="00C42BDA" w:rsidRPr="00372D01" w:rsidRDefault="00C42BDA" w:rsidP="000C02DE">
            <w:pPr>
              <w:pStyle w:val="PargrafodaLista"/>
              <w:spacing w:line="480" w:lineRule="auto"/>
              <w:ind w:left="0"/>
              <w:jc w:val="right"/>
              <w:rPr>
                <w:rFonts w:ascii="Times New Roman" w:hAnsi="Times New Roman" w:cs="Times New Roman"/>
                <w:sz w:val="20"/>
                <w:szCs w:val="20"/>
              </w:rPr>
            </w:pPr>
            <w:r w:rsidRPr="00372D01">
              <w:rPr>
                <w:rFonts w:ascii="Times New Roman" w:hAnsi="Times New Roman" w:cs="Times New Roman"/>
                <w:sz w:val="20"/>
                <w:szCs w:val="20"/>
              </w:rPr>
              <w:t>&lt;0,0001</w:t>
            </w:r>
          </w:p>
        </w:tc>
      </w:tr>
      <w:tr w:rsidR="00C42BDA" w:rsidRPr="00372D01" w:rsidTr="00243D10">
        <w:tc>
          <w:tcPr>
            <w:tcW w:w="2518" w:type="dxa"/>
            <w:tcBorders>
              <w:bottom w:val="single" w:sz="4" w:space="0" w:color="auto"/>
            </w:tcBorders>
          </w:tcPr>
          <w:p w:rsidR="00C42BDA" w:rsidRPr="00372D01" w:rsidRDefault="00C42BDA" w:rsidP="00243D10">
            <w:pPr>
              <w:pStyle w:val="PargrafodaLista"/>
              <w:spacing w:line="480" w:lineRule="auto"/>
              <w:ind w:left="0"/>
              <w:jc w:val="both"/>
              <w:rPr>
                <w:rFonts w:ascii="Times New Roman" w:hAnsi="Times New Roman" w:cs="Times New Roman"/>
                <w:sz w:val="20"/>
                <w:szCs w:val="20"/>
              </w:rPr>
            </w:pPr>
          </w:p>
        </w:tc>
        <w:tc>
          <w:tcPr>
            <w:tcW w:w="1948" w:type="dxa"/>
            <w:tcBorders>
              <w:bottom w:val="single" w:sz="4" w:space="0" w:color="auto"/>
            </w:tcBorders>
          </w:tcPr>
          <w:p w:rsidR="00C42BDA" w:rsidRPr="00372D01" w:rsidRDefault="00C42BDA" w:rsidP="00243D10">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125</w:t>
            </w:r>
          </w:p>
        </w:tc>
        <w:tc>
          <w:tcPr>
            <w:tcW w:w="1602" w:type="dxa"/>
            <w:tcBorders>
              <w:bottom w:val="single" w:sz="4" w:space="0" w:color="auto"/>
            </w:tcBorders>
          </w:tcPr>
          <w:p w:rsidR="00C42BDA" w:rsidRPr="00372D01" w:rsidRDefault="00C42BDA" w:rsidP="000C02DE">
            <w:pPr>
              <w:pStyle w:val="PargrafodaLista"/>
              <w:spacing w:line="480" w:lineRule="auto"/>
              <w:ind w:left="0"/>
              <w:jc w:val="right"/>
              <w:rPr>
                <w:rFonts w:ascii="Times New Roman" w:hAnsi="Times New Roman" w:cs="Times New Roman"/>
                <w:sz w:val="20"/>
                <w:szCs w:val="20"/>
              </w:rPr>
            </w:pPr>
            <w:r w:rsidRPr="00372D01">
              <w:rPr>
                <w:rFonts w:ascii="Times New Roman" w:hAnsi="Times New Roman" w:cs="Times New Roman"/>
                <w:sz w:val="20"/>
                <w:szCs w:val="20"/>
              </w:rPr>
              <w:t>2,12</w:t>
            </w:r>
          </w:p>
        </w:tc>
        <w:tc>
          <w:tcPr>
            <w:tcW w:w="986" w:type="dxa"/>
            <w:tcBorders>
              <w:bottom w:val="single" w:sz="4" w:space="0" w:color="auto"/>
            </w:tcBorders>
          </w:tcPr>
          <w:p w:rsidR="00C42BDA" w:rsidRPr="00372D01" w:rsidRDefault="00C42BDA" w:rsidP="000C02DE">
            <w:pPr>
              <w:pStyle w:val="PargrafodaLista"/>
              <w:spacing w:line="480" w:lineRule="auto"/>
              <w:ind w:left="0"/>
              <w:jc w:val="right"/>
              <w:rPr>
                <w:rFonts w:ascii="Times New Roman" w:hAnsi="Times New Roman" w:cs="Times New Roman"/>
                <w:sz w:val="20"/>
                <w:szCs w:val="20"/>
              </w:rPr>
            </w:pPr>
            <w:r w:rsidRPr="00372D01">
              <w:rPr>
                <w:rFonts w:ascii="Times New Roman" w:hAnsi="Times New Roman" w:cs="Times New Roman"/>
                <w:sz w:val="20"/>
                <w:szCs w:val="20"/>
              </w:rPr>
              <w:t>0,1400</w:t>
            </w:r>
          </w:p>
        </w:tc>
      </w:tr>
    </w:tbl>
    <w:p w:rsidR="00C42BDA" w:rsidRPr="00372D01" w:rsidRDefault="00C42BDA" w:rsidP="00C42BDA">
      <w:pPr>
        <w:pStyle w:val="PargrafodaLista"/>
        <w:spacing w:line="480" w:lineRule="auto"/>
        <w:ind w:left="0"/>
        <w:jc w:val="both"/>
        <w:rPr>
          <w:rFonts w:ascii="Times New Roman" w:hAnsi="Times New Roman" w:cs="Times New Roman"/>
          <w:sz w:val="20"/>
          <w:szCs w:val="20"/>
        </w:rPr>
      </w:pPr>
    </w:p>
    <w:p w:rsidR="00CC310F" w:rsidRPr="00372D01" w:rsidRDefault="00CC310F" w:rsidP="00CC310F">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 xml:space="preserve">Vamos investigar o padrão dessas diferenças. </w:t>
      </w:r>
      <w:r w:rsidR="00BD7E3F" w:rsidRPr="00372D01">
        <w:rPr>
          <w:rFonts w:ascii="Times New Roman" w:hAnsi="Times New Roman" w:cs="Times New Roman"/>
          <w:sz w:val="20"/>
          <w:szCs w:val="20"/>
        </w:rPr>
        <w:t xml:space="preserve">Devido ao </w:t>
      </w:r>
      <w:r w:rsidR="000C02DE" w:rsidRPr="00372D01">
        <w:rPr>
          <w:rFonts w:ascii="Times New Roman" w:hAnsi="Times New Roman" w:cs="Times New Roman"/>
          <w:sz w:val="20"/>
          <w:szCs w:val="20"/>
        </w:rPr>
        <w:t>comportamento</w:t>
      </w:r>
      <w:r w:rsidR="00BD7E3F" w:rsidRPr="00372D01">
        <w:rPr>
          <w:rFonts w:ascii="Times New Roman" w:hAnsi="Times New Roman" w:cs="Times New Roman"/>
          <w:sz w:val="20"/>
          <w:szCs w:val="20"/>
        </w:rPr>
        <w:t xml:space="preserve">, em termos de distâncias das médias amostrais, percebido na Figura 1 (a distância entre as médias amostrais do tipo de material 1com o tipo de material 2 é maior do que entre o tipo de material 1 e o tipo de material 3) testaremos somente, num primeiro </w:t>
      </w:r>
      <w:r w:rsidR="00BD7E3F" w:rsidRPr="00372D01">
        <w:rPr>
          <w:rFonts w:ascii="Times New Roman" w:hAnsi="Times New Roman" w:cs="Times New Roman"/>
          <w:sz w:val="20"/>
          <w:szCs w:val="20"/>
        </w:rPr>
        <w:lastRenderedPageBreak/>
        <w:t>momento, a igualdade entre as médias dos tipos de material 1 e 3 e entre 2 e 3. Os resultados (estatísticas observados e p-valores entre parênteses) foram, respectivamente, 11,57 (0,0021) e 2,00 (0,1685), o que nos leva a rejeitar somente a primeira igualdade. Portanto, parece haver (no máximo) quatro grupos distintos em termos das médias dos tempos de vida</w:t>
      </w:r>
      <w:r w:rsidR="000C02DE" w:rsidRPr="00372D01">
        <w:rPr>
          <w:rFonts w:ascii="Times New Roman" w:hAnsi="Times New Roman" w:cs="Times New Roman"/>
          <w:sz w:val="20"/>
          <w:szCs w:val="20"/>
        </w:rPr>
        <w:t>, nomeadamente</w:t>
      </w:r>
      <w:r w:rsidR="00BD7E3F" w:rsidRPr="00372D01">
        <w:rPr>
          <w:rFonts w:ascii="Times New Roman" w:hAnsi="Times New Roman" w:cs="Times New Roman"/>
          <w:sz w:val="20"/>
          <w:szCs w:val="20"/>
        </w:rPr>
        <w:t>:</w:t>
      </w:r>
    </w:p>
    <w:p w:rsidR="00BD7E3F" w:rsidRPr="00372D01" w:rsidRDefault="00BD7E3F" w:rsidP="00CC310F">
      <w:pPr>
        <w:pStyle w:val="PargrafodaLista"/>
        <w:spacing w:line="480" w:lineRule="auto"/>
        <w:ind w:left="0"/>
        <w:jc w:val="both"/>
        <w:rPr>
          <w:rFonts w:ascii="Times New Roman" w:hAnsi="Times New Roman" w:cs="Times New Roman"/>
          <w:sz w:val="20"/>
          <w:szCs w:val="20"/>
        </w:rPr>
      </w:pPr>
    </w:p>
    <w:p w:rsidR="00BD7E3F" w:rsidRPr="00372D01" w:rsidRDefault="00BD7E3F" w:rsidP="00BD7E3F">
      <w:pPr>
        <w:pStyle w:val="PargrafodaLista"/>
        <w:numPr>
          <w:ilvl w:val="0"/>
          <w:numId w:val="4"/>
        </w:numPr>
        <w:spacing w:line="480" w:lineRule="auto"/>
        <w:ind w:left="0" w:firstLine="0"/>
        <w:jc w:val="both"/>
        <w:rPr>
          <w:rFonts w:ascii="Times New Roman" w:hAnsi="Times New Roman" w:cs="Times New Roman"/>
          <w:sz w:val="20"/>
          <w:szCs w:val="20"/>
        </w:rPr>
      </w:pPr>
      <w:r w:rsidRPr="00372D01">
        <w:rPr>
          <w:rFonts w:ascii="Times New Roman" w:hAnsi="Times New Roman" w:cs="Times New Roman"/>
          <w:sz w:val="20"/>
          <w:szCs w:val="20"/>
        </w:rPr>
        <w:t>Grupo 1: Componentes submetidos à temperatura de 15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independentemente do material utilizado.</w:t>
      </w:r>
    </w:p>
    <w:p w:rsidR="00BD7E3F" w:rsidRPr="00372D01" w:rsidRDefault="00BD7E3F" w:rsidP="00BD7E3F">
      <w:pPr>
        <w:pStyle w:val="PargrafodaLista"/>
        <w:numPr>
          <w:ilvl w:val="0"/>
          <w:numId w:val="4"/>
        </w:numPr>
        <w:spacing w:line="480" w:lineRule="auto"/>
        <w:ind w:left="0" w:firstLine="0"/>
        <w:jc w:val="both"/>
        <w:rPr>
          <w:rFonts w:ascii="Times New Roman" w:hAnsi="Times New Roman" w:cs="Times New Roman"/>
          <w:sz w:val="20"/>
          <w:szCs w:val="20"/>
        </w:rPr>
      </w:pPr>
      <w:r w:rsidRPr="00372D01">
        <w:rPr>
          <w:rFonts w:ascii="Times New Roman" w:hAnsi="Times New Roman" w:cs="Times New Roman"/>
          <w:sz w:val="20"/>
          <w:szCs w:val="20"/>
        </w:rPr>
        <w:t>Grupo 2: Componentes submetidos à temperatura de 75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feitos com material do tipo 1.</w:t>
      </w:r>
    </w:p>
    <w:p w:rsidR="00BD7E3F" w:rsidRPr="00372D01" w:rsidRDefault="00BD7E3F" w:rsidP="00BD7E3F">
      <w:pPr>
        <w:pStyle w:val="PargrafodaLista"/>
        <w:numPr>
          <w:ilvl w:val="0"/>
          <w:numId w:val="4"/>
        </w:numPr>
        <w:spacing w:line="480" w:lineRule="auto"/>
        <w:ind w:left="0" w:firstLine="0"/>
        <w:jc w:val="both"/>
        <w:rPr>
          <w:rFonts w:ascii="Times New Roman" w:hAnsi="Times New Roman" w:cs="Times New Roman"/>
          <w:sz w:val="20"/>
          <w:szCs w:val="20"/>
        </w:rPr>
      </w:pPr>
      <w:r w:rsidRPr="00372D01">
        <w:rPr>
          <w:rFonts w:ascii="Times New Roman" w:hAnsi="Times New Roman" w:cs="Times New Roman"/>
          <w:sz w:val="20"/>
          <w:szCs w:val="20"/>
        </w:rPr>
        <w:t>Grupo 3: Componentes submetidos à temperatura de 750</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feitos com material do tipo 2 ou do tipo 3.</w:t>
      </w:r>
    </w:p>
    <w:p w:rsidR="00BD7E3F" w:rsidRPr="00372D01" w:rsidRDefault="00BD7E3F" w:rsidP="00BD7E3F">
      <w:pPr>
        <w:pStyle w:val="PargrafodaLista"/>
        <w:numPr>
          <w:ilvl w:val="0"/>
          <w:numId w:val="4"/>
        </w:numPr>
        <w:spacing w:line="480" w:lineRule="auto"/>
        <w:ind w:left="0" w:firstLine="0"/>
        <w:jc w:val="both"/>
        <w:rPr>
          <w:rFonts w:ascii="Times New Roman" w:hAnsi="Times New Roman" w:cs="Times New Roman"/>
          <w:sz w:val="20"/>
          <w:szCs w:val="20"/>
        </w:rPr>
      </w:pPr>
      <w:r w:rsidRPr="00372D01">
        <w:rPr>
          <w:rFonts w:ascii="Times New Roman" w:hAnsi="Times New Roman" w:cs="Times New Roman"/>
          <w:sz w:val="20"/>
          <w:szCs w:val="20"/>
        </w:rPr>
        <w:t>Grupo 4: Componentes submetidos à temperatura de 125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independentemente do material utilizado.</w:t>
      </w:r>
    </w:p>
    <w:p w:rsidR="00982971" w:rsidRPr="00372D01" w:rsidRDefault="00982971" w:rsidP="007C1283">
      <w:pPr>
        <w:pStyle w:val="PargrafodaLista"/>
        <w:spacing w:line="480" w:lineRule="auto"/>
        <w:ind w:left="0"/>
        <w:jc w:val="both"/>
        <w:rPr>
          <w:rFonts w:ascii="Times New Roman" w:hAnsi="Times New Roman" w:cs="Times New Roman"/>
          <w:sz w:val="20"/>
          <w:szCs w:val="20"/>
        </w:rPr>
      </w:pPr>
    </w:p>
    <w:p w:rsidR="00CC310F" w:rsidRPr="00372D01" w:rsidRDefault="002C47C7"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lastRenderedPageBreak/>
        <w:t>Vamos ajustar agora um modelo (semelhante ao primeiro), que contempla a existência apenas dos grupos descritos acima</w:t>
      </w:r>
      <w:r w:rsidR="000C02DE" w:rsidRPr="00372D01">
        <w:rPr>
          <w:rFonts w:ascii="Times New Roman" w:hAnsi="Times New Roman" w:cs="Times New Roman"/>
          <w:sz w:val="20"/>
          <w:szCs w:val="20"/>
        </w:rPr>
        <w:t xml:space="preserve"> (nomeadamente, modelo reduzido 1)</w:t>
      </w:r>
      <w:r w:rsidRPr="00372D01">
        <w:rPr>
          <w:rFonts w:ascii="Times New Roman" w:hAnsi="Times New Roman" w:cs="Times New Roman"/>
          <w:sz w:val="20"/>
          <w:szCs w:val="20"/>
        </w:rPr>
        <w:t>, ou seja:</w:t>
      </w:r>
    </w:p>
    <w:p w:rsidR="002C47C7" w:rsidRPr="00372D01" w:rsidRDefault="002C47C7" w:rsidP="002C47C7">
      <w:pPr>
        <w:spacing w:line="480" w:lineRule="auto"/>
        <w:jc w:val="center"/>
        <w:rPr>
          <w:rFonts w:ascii="Times New Roman" w:hAnsi="Times New Roman" w:cs="Times New Roman"/>
          <w:sz w:val="20"/>
          <w:szCs w:val="20"/>
        </w:rPr>
      </w:pPr>
      <w:r w:rsidRPr="00372D01">
        <w:rPr>
          <w:rFonts w:ascii="Times New Roman" w:hAnsi="Times New Roman" w:cs="Times New Roman"/>
          <w:position w:val="-14"/>
          <w:sz w:val="20"/>
          <w:szCs w:val="20"/>
        </w:rPr>
        <w:object w:dxaOrig="1359" w:dyaOrig="380">
          <v:shape id="_x0000_i1037" type="#_x0000_t75" style="width:68pt;height:19pt" o:ole="">
            <v:imagedata r:id="rId40" o:title=""/>
          </v:shape>
          <o:OLEObject Type="Embed" ProgID="Equation.3" ShapeID="_x0000_i1037" DrawAspect="Content" ObjectID="_1414399696" r:id="rId41"/>
        </w:object>
      </w:r>
    </w:p>
    <w:p w:rsidR="002C47C7" w:rsidRPr="00372D01" w:rsidRDefault="002C47C7" w:rsidP="002C47C7">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i=1,2,3 (tipo de material 1,2,3, respectivamente), j = 1,2,3 (temperatura 15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70</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e 125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respectivamente), k=1,2,3,4</w:t>
      </w:r>
      <w:r w:rsidR="000C02DE" w:rsidRPr="00372D01">
        <w:rPr>
          <w:rFonts w:ascii="Times New Roman" w:hAnsi="Times New Roman" w:cs="Times New Roman"/>
          <w:sz w:val="20"/>
          <w:szCs w:val="20"/>
        </w:rPr>
        <w:t xml:space="preserve"> 9repetições) </w:t>
      </w:r>
      <w:r w:rsidRPr="00372D01">
        <w:rPr>
          <w:rFonts w:ascii="Times New Roman" w:hAnsi="Times New Roman" w:cs="Times New Roman"/>
          <w:sz w:val="20"/>
          <w:szCs w:val="20"/>
        </w:rPr>
        <w:t>e</w:t>
      </w:r>
      <w:r w:rsidR="000C02DE" w:rsidRPr="00372D01">
        <w:rPr>
          <w:rFonts w:ascii="Times New Roman" w:hAnsi="Times New Roman" w:cs="Times New Roman"/>
          <w:sz w:val="20"/>
          <w:szCs w:val="20"/>
        </w:rPr>
        <w:t xml:space="preserve"> </w:t>
      </w:r>
      <w:r w:rsidRPr="00372D01">
        <w:rPr>
          <w:rFonts w:ascii="Times New Roman" w:hAnsi="Times New Roman" w:cs="Times New Roman"/>
          <w:position w:val="-14"/>
          <w:sz w:val="20"/>
          <w:szCs w:val="20"/>
        </w:rPr>
        <w:object w:dxaOrig="1780" w:dyaOrig="400">
          <v:shape id="_x0000_i1038" type="#_x0000_t75" style="width:89.5pt;height:20.5pt" o:ole="">
            <v:imagedata r:id="rId42" o:title=""/>
          </v:shape>
          <o:OLEObject Type="Embed" ProgID="Equation.3" ShapeID="_x0000_i1038" DrawAspect="Content" ObjectID="_1414399697" r:id="rId43"/>
        </w:object>
      </w:r>
      <w:r w:rsidRPr="00372D01">
        <w:rPr>
          <w:rFonts w:ascii="Times New Roman" w:hAnsi="Times New Roman" w:cs="Times New Roman"/>
          <w:sz w:val="20"/>
          <w:szCs w:val="20"/>
        </w:rPr>
        <w:t>não aleatórios, com as seguintes restrições</w:t>
      </w:r>
      <w:r w:rsidR="000C02DE" w:rsidRPr="00372D01">
        <w:rPr>
          <w:rFonts w:ascii="Times New Roman" w:hAnsi="Times New Roman" w:cs="Times New Roman"/>
          <w:sz w:val="20"/>
          <w:szCs w:val="20"/>
        </w:rPr>
        <w:t xml:space="preserve"> </w:t>
      </w:r>
      <w:r w:rsidRPr="00372D01">
        <w:rPr>
          <w:rFonts w:ascii="Times New Roman" w:hAnsi="Times New Roman" w:cs="Times New Roman"/>
          <w:sz w:val="20"/>
          <w:szCs w:val="20"/>
        </w:rPr>
        <w:t>:</w:t>
      </w:r>
    </w:p>
    <w:p w:rsidR="0059145C" w:rsidRPr="00372D01" w:rsidRDefault="0059145C" w:rsidP="002C47C7">
      <w:pPr>
        <w:spacing w:line="480" w:lineRule="auto"/>
        <w:jc w:val="both"/>
        <w:rPr>
          <w:rFonts w:ascii="Times New Roman" w:hAnsi="Times New Roman" w:cs="Times New Roman"/>
          <w:sz w:val="20"/>
          <w:szCs w:val="20"/>
        </w:rPr>
      </w:pPr>
      <w:r w:rsidRPr="00372D01">
        <w:rPr>
          <w:rFonts w:ascii="Times New Roman" w:hAnsi="Times New Roman" w:cs="Times New Roman"/>
          <w:position w:val="-30"/>
          <w:sz w:val="20"/>
          <w:szCs w:val="20"/>
        </w:rPr>
        <w:object w:dxaOrig="4920" w:dyaOrig="720">
          <v:shape id="_x0000_i1039" type="#_x0000_t75" style="width:246pt;height:36pt" o:ole="">
            <v:imagedata r:id="rId44" o:title=""/>
          </v:shape>
          <o:OLEObject Type="Embed" ProgID="Equation.3" ShapeID="_x0000_i1039" DrawAspect="Content" ObjectID="_1414399698" r:id="rId45"/>
        </w:object>
      </w:r>
    </w:p>
    <w:p w:rsidR="00CC310F" w:rsidRPr="00372D01" w:rsidRDefault="002F353B" w:rsidP="007C1283">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 xml:space="preserve">A análise residual foi feita utilizando-se resíduos studentizados, veja Paula (2012). A Figura </w:t>
      </w:r>
      <w:r w:rsidR="00E35C29" w:rsidRPr="00372D01">
        <w:rPr>
          <w:rFonts w:ascii="Times New Roman" w:hAnsi="Times New Roman" w:cs="Times New Roman"/>
          <w:sz w:val="20"/>
          <w:szCs w:val="20"/>
        </w:rPr>
        <w:t>3</w:t>
      </w:r>
      <w:r w:rsidRPr="00372D01">
        <w:rPr>
          <w:rFonts w:ascii="Times New Roman" w:hAnsi="Times New Roman" w:cs="Times New Roman"/>
          <w:sz w:val="20"/>
          <w:szCs w:val="20"/>
        </w:rPr>
        <w:t xml:space="preserve"> apresenta os gráficos referentes à análise residual.</w:t>
      </w:r>
      <w:r w:rsidR="00E35C29" w:rsidRPr="00372D01">
        <w:rPr>
          <w:rFonts w:ascii="Times New Roman" w:hAnsi="Times New Roman" w:cs="Times New Roman"/>
          <w:sz w:val="20"/>
          <w:szCs w:val="20"/>
        </w:rPr>
        <w:t xml:space="preserve"> As conclusões sã</w:t>
      </w:r>
      <w:r w:rsidR="00C42BDA" w:rsidRPr="00372D01">
        <w:rPr>
          <w:rFonts w:ascii="Times New Roman" w:hAnsi="Times New Roman" w:cs="Times New Roman"/>
          <w:sz w:val="20"/>
          <w:szCs w:val="20"/>
        </w:rPr>
        <w:t>o</w:t>
      </w:r>
      <w:r w:rsidR="00E35C29" w:rsidRPr="00372D01">
        <w:rPr>
          <w:rFonts w:ascii="Times New Roman" w:hAnsi="Times New Roman" w:cs="Times New Roman"/>
          <w:sz w:val="20"/>
          <w:szCs w:val="20"/>
        </w:rPr>
        <w:t xml:space="preserve"> bastante semelhantes as do modelo completo. Ou seja, o modelo não se ajustou bem aos dados. Contudo, continuaremos com ele devido as solicitações do presente trabalho. Dado a estrutura do modelo (no sentido de nele não estar contemplado </w:t>
      </w:r>
      <w:r w:rsidR="00E35C29" w:rsidRPr="00372D01">
        <w:rPr>
          <w:rFonts w:ascii="Times New Roman" w:hAnsi="Times New Roman" w:cs="Times New Roman"/>
          <w:sz w:val="20"/>
          <w:szCs w:val="20"/>
        </w:rPr>
        <w:lastRenderedPageBreak/>
        <w:t>explicitamente efeitos principais e interação explicitamente), não há sentido em se construir a tabela ANOVA.</w:t>
      </w:r>
    </w:p>
    <w:p w:rsidR="00CC310F" w:rsidRPr="00372D01" w:rsidRDefault="00CC310F" w:rsidP="007C1283">
      <w:pPr>
        <w:pStyle w:val="PargrafodaLista"/>
        <w:spacing w:line="480" w:lineRule="auto"/>
        <w:ind w:left="0"/>
        <w:jc w:val="both"/>
        <w:rPr>
          <w:rFonts w:ascii="Times New Roman" w:hAnsi="Times New Roman" w:cs="Times New Roman"/>
          <w:sz w:val="20"/>
          <w:szCs w:val="20"/>
        </w:rPr>
      </w:pPr>
    </w:p>
    <w:p w:rsidR="00C42BDA" w:rsidRPr="00372D01" w:rsidRDefault="00C42BDA" w:rsidP="00C42BDA">
      <w:pPr>
        <w:pStyle w:val="PargrafodaLista"/>
        <w:spacing w:line="480" w:lineRule="auto"/>
        <w:ind w:left="-709"/>
        <w:jc w:val="both"/>
        <w:rPr>
          <w:rFonts w:ascii="Times New Roman" w:hAnsi="Times New Roman" w:cs="Times New Roman"/>
          <w:sz w:val="20"/>
          <w:szCs w:val="20"/>
        </w:rPr>
      </w:pPr>
      <w:r w:rsidRPr="00372D01">
        <w:rPr>
          <w:rFonts w:ascii="Times New Roman" w:hAnsi="Times New Roman" w:cs="Times New Roman"/>
          <w:noProof/>
          <w:sz w:val="20"/>
          <w:szCs w:val="20"/>
          <w:lang w:eastAsia="pt-BR"/>
        </w:rPr>
        <w:drawing>
          <wp:inline distT="0" distB="0" distL="0" distR="0">
            <wp:extent cx="5213350" cy="2914650"/>
            <wp:effectExtent l="19050" t="0" r="6350" b="0"/>
            <wp:docPr id="4"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srcRect/>
                    <a:stretch>
                      <a:fillRect/>
                    </a:stretch>
                  </pic:blipFill>
                  <pic:spPr bwMode="auto">
                    <a:xfrm>
                      <a:off x="0" y="0"/>
                      <a:ext cx="5217549" cy="2916998"/>
                    </a:xfrm>
                    <a:prstGeom prst="rect">
                      <a:avLst/>
                    </a:prstGeom>
                    <a:noFill/>
                    <a:ln w="9525">
                      <a:noFill/>
                      <a:miter lim="800000"/>
                      <a:headEnd/>
                      <a:tailEnd/>
                    </a:ln>
                  </pic:spPr>
                </pic:pic>
              </a:graphicData>
            </a:graphic>
          </wp:inline>
        </w:drawing>
      </w:r>
    </w:p>
    <w:p w:rsidR="00C42BDA" w:rsidRPr="00372D01" w:rsidRDefault="00C42BDA" w:rsidP="00C42BDA">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Figura 3: Gráficos para os resíduos studentizados (sentido horário: vs índices das observações (a), vs valores ajustados (b), boxplot (c) e gráfico de envelopes (d)) para o modelo reduzido 1</w:t>
      </w:r>
    </w:p>
    <w:p w:rsidR="00E35C29" w:rsidRPr="00372D01" w:rsidRDefault="00E35C29" w:rsidP="00E35C29">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lastRenderedPageBreak/>
        <w:t>Tabela 5: Estimativas dos parâmetros, intervalos de confiança e teste de nulidade: modelo reduzido 1</w:t>
      </w:r>
    </w:p>
    <w:tbl>
      <w:tblPr>
        <w:tblStyle w:val="Tabelacomgrade"/>
        <w:tblW w:w="7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4"/>
        <w:gridCol w:w="1124"/>
        <w:gridCol w:w="1042"/>
        <w:gridCol w:w="1675"/>
        <w:gridCol w:w="1235"/>
        <w:gridCol w:w="1089"/>
      </w:tblGrid>
      <w:tr w:rsidR="00E35C29" w:rsidRPr="00372D01" w:rsidTr="00F13191">
        <w:tc>
          <w:tcPr>
            <w:tcW w:w="1654" w:type="dxa"/>
            <w:tcBorders>
              <w:top w:val="single" w:sz="4" w:space="0" w:color="auto"/>
              <w:bottom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Parâmetro</w:t>
            </w:r>
          </w:p>
        </w:tc>
        <w:tc>
          <w:tcPr>
            <w:tcW w:w="1124" w:type="dxa"/>
            <w:tcBorders>
              <w:top w:val="single" w:sz="4" w:space="0" w:color="auto"/>
              <w:bottom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Estimativa</w:t>
            </w:r>
          </w:p>
        </w:tc>
        <w:tc>
          <w:tcPr>
            <w:tcW w:w="1042" w:type="dxa"/>
            <w:tcBorders>
              <w:top w:val="single" w:sz="4" w:space="0" w:color="auto"/>
              <w:bottom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EP</w:t>
            </w:r>
          </w:p>
        </w:tc>
        <w:tc>
          <w:tcPr>
            <w:tcW w:w="1675" w:type="dxa"/>
            <w:tcBorders>
              <w:top w:val="single" w:sz="4" w:space="0" w:color="auto"/>
              <w:bottom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IC(95%)</w:t>
            </w:r>
          </w:p>
        </w:tc>
        <w:tc>
          <w:tcPr>
            <w:tcW w:w="1235" w:type="dxa"/>
            <w:tcBorders>
              <w:top w:val="single" w:sz="4" w:space="0" w:color="auto"/>
              <w:bottom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Estatística t</w:t>
            </w:r>
          </w:p>
        </w:tc>
        <w:tc>
          <w:tcPr>
            <w:tcW w:w="1089" w:type="dxa"/>
            <w:tcBorders>
              <w:top w:val="single" w:sz="4" w:space="0" w:color="auto"/>
              <w:bottom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Pvalor</w:t>
            </w:r>
          </w:p>
        </w:tc>
      </w:tr>
      <w:tr w:rsidR="00E35C29" w:rsidRPr="00372D01" w:rsidTr="00F13191">
        <w:tc>
          <w:tcPr>
            <w:tcW w:w="1654" w:type="dxa"/>
            <w:tcBorders>
              <w:top w:val="single" w:sz="4" w:space="0" w:color="auto"/>
            </w:tcBorders>
          </w:tcPr>
          <w:p w:rsidR="00E35C29" w:rsidRPr="00372D01" w:rsidRDefault="00E35C29" w:rsidP="00F13191">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position w:val="-10"/>
                <w:sz w:val="20"/>
                <w:szCs w:val="20"/>
              </w:rPr>
              <w:object w:dxaOrig="240" w:dyaOrig="260">
                <v:shape id="_x0000_i1040" type="#_x0000_t75" style="width:12pt;height:13pt" o:ole="">
                  <v:imagedata r:id="rId22" o:title=""/>
                </v:shape>
                <o:OLEObject Type="Embed" ProgID="Equation.3" ShapeID="_x0000_i1040" DrawAspect="Content" ObjectID="_1414399699" r:id="rId47"/>
              </w:object>
            </w:r>
          </w:p>
        </w:tc>
        <w:tc>
          <w:tcPr>
            <w:tcW w:w="1124" w:type="dxa"/>
            <w:tcBorders>
              <w:top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144,83</w:t>
            </w:r>
          </w:p>
        </w:tc>
        <w:tc>
          <w:tcPr>
            <w:tcW w:w="1042" w:type="dxa"/>
            <w:tcBorders>
              <w:top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7,79</w:t>
            </w:r>
          </w:p>
        </w:tc>
        <w:tc>
          <w:tcPr>
            <w:tcW w:w="1675" w:type="dxa"/>
            <w:tcBorders>
              <w:top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[129,56;106,11]</w:t>
            </w:r>
          </w:p>
        </w:tc>
        <w:tc>
          <w:tcPr>
            <w:tcW w:w="1235" w:type="dxa"/>
            <w:tcBorders>
              <w:top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18,58</w:t>
            </w:r>
          </w:p>
        </w:tc>
        <w:tc>
          <w:tcPr>
            <w:tcW w:w="1089" w:type="dxa"/>
            <w:tcBorders>
              <w:top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&lt;0,0001</w:t>
            </w:r>
          </w:p>
        </w:tc>
      </w:tr>
      <w:tr w:rsidR="00E35C29" w:rsidRPr="00372D01" w:rsidTr="00F13191">
        <w:tc>
          <w:tcPr>
            <w:tcW w:w="1654" w:type="dxa"/>
          </w:tcPr>
          <w:p w:rsidR="00E35C29" w:rsidRPr="00372D01" w:rsidRDefault="00E35C29" w:rsidP="00F13191">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position w:val="-10"/>
                <w:sz w:val="20"/>
                <w:szCs w:val="20"/>
              </w:rPr>
              <w:object w:dxaOrig="240" w:dyaOrig="340">
                <v:shape id="_x0000_i1041" type="#_x0000_t75" style="width:12pt;height:17.5pt" o:ole="">
                  <v:imagedata r:id="rId48" o:title=""/>
                </v:shape>
                <o:OLEObject Type="Embed" ProgID="Equation.3" ShapeID="_x0000_i1041" DrawAspect="Content" ObjectID="_1414399700" r:id="rId49"/>
              </w:object>
            </w:r>
          </w:p>
        </w:tc>
        <w:tc>
          <w:tcPr>
            <w:tcW w:w="1124" w:type="dxa"/>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-87,58</w:t>
            </w:r>
          </w:p>
        </w:tc>
        <w:tc>
          <w:tcPr>
            <w:tcW w:w="1042" w:type="dxa"/>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15,59</w:t>
            </w:r>
          </w:p>
        </w:tc>
        <w:tc>
          <w:tcPr>
            <w:tcW w:w="1675" w:type="dxa"/>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[-118,31;-57,03]</w:t>
            </w:r>
          </w:p>
        </w:tc>
        <w:tc>
          <w:tcPr>
            <w:tcW w:w="1235" w:type="dxa"/>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-5,62</w:t>
            </w:r>
          </w:p>
        </w:tc>
        <w:tc>
          <w:tcPr>
            <w:tcW w:w="1089" w:type="dxa"/>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&lt;0,0001</w:t>
            </w:r>
          </w:p>
        </w:tc>
      </w:tr>
      <w:tr w:rsidR="00E35C29" w:rsidRPr="00372D01" w:rsidTr="00F13191">
        <w:tc>
          <w:tcPr>
            <w:tcW w:w="1654" w:type="dxa"/>
          </w:tcPr>
          <w:p w:rsidR="00E35C29" w:rsidRPr="00372D01" w:rsidRDefault="00E35C29" w:rsidP="00F13191">
            <w:pPr>
              <w:pStyle w:val="PargrafodaLista"/>
              <w:spacing w:line="480" w:lineRule="auto"/>
              <w:ind w:left="0"/>
              <w:jc w:val="both"/>
              <w:rPr>
                <w:rFonts w:ascii="Times New Roman" w:hAnsi="Times New Roman" w:cs="Times New Roman"/>
                <w:position w:val="-10"/>
                <w:sz w:val="20"/>
                <w:szCs w:val="20"/>
              </w:rPr>
            </w:pPr>
            <w:r w:rsidRPr="00372D01">
              <w:rPr>
                <w:rFonts w:ascii="Times New Roman" w:hAnsi="Times New Roman" w:cs="Times New Roman"/>
                <w:position w:val="-10"/>
                <w:sz w:val="20"/>
                <w:szCs w:val="20"/>
              </w:rPr>
              <w:object w:dxaOrig="279" w:dyaOrig="340">
                <v:shape id="_x0000_i1042" type="#_x0000_t75" style="width:14.5pt;height:17.5pt" o:ole="">
                  <v:imagedata r:id="rId50" o:title=""/>
                </v:shape>
                <o:OLEObject Type="Embed" ProgID="Equation.3" ShapeID="_x0000_i1042" DrawAspect="Content" ObjectID="_1414399701" r:id="rId51"/>
              </w:object>
            </w:r>
          </w:p>
        </w:tc>
        <w:tc>
          <w:tcPr>
            <w:tcW w:w="1124" w:type="dxa"/>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-12,08</w:t>
            </w:r>
          </w:p>
        </w:tc>
        <w:tc>
          <w:tcPr>
            <w:tcW w:w="1042" w:type="dxa"/>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12,32</w:t>
            </w:r>
          </w:p>
        </w:tc>
        <w:tc>
          <w:tcPr>
            <w:tcW w:w="1675" w:type="dxa"/>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[-36,24;12,07]</w:t>
            </w:r>
          </w:p>
        </w:tc>
        <w:tc>
          <w:tcPr>
            <w:tcW w:w="1235" w:type="dxa"/>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-0,98</w:t>
            </w:r>
          </w:p>
        </w:tc>
        <w:tc>
          <w:tcPr>
            <w:tcW w:w="1089" w:type="dxa"/>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0,3340</w:t>
            </w:r>
          </w:p>
        </w:tc>
      </w:tr>
      <w:tr w:rsidR="00E35C29" w:rsidRPr="00372D01" w:rsidTr="00F13191">
        <w:tc>
          <w:tcPr>
            <w:tcW w:w="1654" w:type="dxa"/>
            <w:tcBorders>
              <w:bottom w:val="single" w:sz="4" w:space="0" w:color="auto"/>
            </w:tcBorders>
          </w:tcPr>
          <w:p w:rsidR="00E35C29" w:rsidRPr="00372D01" w:rsidRDefault="00E35C29" w:rsidP="00F13191">
            <w:pPr>
              <w:pStyle w:val="PargrafodaLista"/>
              <w:spacing w:line="480" w:lineRule="auto"/>
              <w:ind w:left="0"/>
              <w:jc w:val="both"/>
              <w:rPr>
                <w:rFonts w:ascii="Times New Roman" w:hAnsi="Times New Roman" w:cs="Times New Roman"/>
                <w:position w:val="-10"/>
                <w:sz w:val="20"/>
                <w:szCs w:val="20"/>
              </w:rPr>
            </w:pPr>
            <w:r w:rsidRPr="00372D01">
              <w:rPr>
                <w:rFonts w:ascii="Times New Roman" w:hAnsi="Times New Roman" w:cs="Times New Roman"/>
                <w:position w:val="-12"/>
                <w:sz w:val="20"/>
                <w:szCs w:val="20"/>
              </w:rPr>
              <w:object w:dxaOrig="260" w:dyaOrig="360">
                <v:shape id="_x0000_i1043" type="#_x0000_t75" style="width:13pt;height:18pt" o:ole="">
                  <v:imagedata r:id="rId52" o:title=""/>
                </v:shape>
                <o:OLEObject Type="Embed" ProgID="Equation.3" ShapeID="_x0000_i1043" DrawAspect="Content" ObjectID="_1414399702" r:id="rId53"/>
              </w:object>
            </w:r>
          </w:p>
        </w:tc>
        <w:tc>
          <w:tcPr>
            <w:tcW w:w="1124" w:type="dxa"/>
            <w:tcBorders>
              <w:bottom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-80,67</w:t>
            </w:r>
          </w:p>
        </w:tc>
        <w:tc>
          <w:tcPr>
            <w:tcW w:w="1042" w:type="dxa"/>
            <w:tcBorders>
              <w:bottom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11,02</w:t>
            </w:r>
          </w:p>
        </w:tc>
        <w:tc>
          <w:tcPr>
            <w:tcW w:w="1675" w:type="dxa"/>
            <w:tcBorders>
              <w:bottom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[-102,27;-59,06]</w:t>
            </w:r>
          </w:p>
        </w:tc>
        <w:tc>
          <w:tcPr>
            <w:tcW w:w="1235" w:type="dxa"/>
            <w:tcBorders>
              <w:bottom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-7,31</w:t>
            </w:r>
          </w:p>
        </w:tc>
        <w:tc>
          <w:tcPr>
            <w:tcW w:w="1089" w:type="dxa"/>
            <w:tcBorders>
              <w:bottom w:val="single" w:sz="4" w:space="0" w:color="auto"/>
            </w:tcBorders>
          </w:tcPr>
          <w:p w:rsidR="00E35C29" w:rsidRPr="00372D01" w:rsidRDefault="00E35C29"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&lt;0,0001</w:t>
            </w:r>
          </w:p>
        </w:tc>
      </w:tr>
    </w:tbl>
    <w:p w:rsidR="00982971" w:rsidRPr="00372D01" w:rsidRDefault="00982971" w:rsidP="007C1283">
      <w:pPr>
        <w:pStyle w:val="PargrafodaLista"/>
        <w:spacing w:line="480" w:lineRule="auto"/>
        <w:ind w:left="0"/>
        <w:jc w:val="both"/>
        <w:rPr>
          <w:rFonts w:ascii="Times New Roman" w:hAnsi="Times New Roman" w:cs="Times New Roman"/>
          <w:sz w:val="20"/>
          <w:szCs w:val="20"/>
        </w:rPr>
      </w:pPr>
    </w:p>
    <w:p w:rsidR="00D92D7C" w:rsidRPr="00372D01" w:rsidRDefault="00E35C29" w:rsidP="00D92D7C">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 xml:space="preserve">Pelos resultados da </w:t>
      </w:r>
      <w:r w:rsidR="00C42BDA" w:rsidRPr="00372D01">
        <w:rPr>
          <w:rFonts w:ascii="Times New Roman" w:hAnsi="Times New Roman" w:cs="Times New Roman"/>
          <w:sz w:val="20"/>
          <w:szCs w:val="20"/>
        </w:rPr>
        <w:t>Tabela 5</w:t>
      </w:r>
      <w:r w:rsidRPr="00372D01">
        <w:rPr>
          <w:rFonts w:ascii="Times New Roman" w:hAnsi="Times New Roman" w:cs="Times New Roman"/>
          <w:sz w:val="20"/>
          <w:szCs w:val="20"/>
        </w:rPr>
        <w:t xml:space="preserve">, vemos que, possivelmente, existem </w:t>
      </w:r>
      <w:r w:rsidR="00C42BDA" w:rsidRPr="00372D01">
        <w:rPr>
          <w:rFonts w:ascii="Times New Roman" w:hAnsi="Times New Roman" w:cs="Times New Roman"/>
          <w:sz w:val="20"/>
          <w:szCs w:val="20"/>
        </w:rPr>
        <w:t>doi</w:t>
      </w:r>
      <w:r w:rsidRPr="00372D01">
        <w:rPr>
          <w:rFonts w:ascii="Times New Roman" w:hAnsi="Times New Roman" w:cs="Times New Roman"/>
          <w:sz w:val="20"/>
          <w:szCs w:val="20"/>
        </w:rPr>
        <w:t>s grupos</w:t>
      </w:r>
      <w:r w:rsidR="000C02DE" w:rsidRPr="00372D01">
        <w:rPr>
          <w:rFonts w:ascii="Times New Roman" w:hAnsi="Times New Roman" w:cs="Times New Roman"/>
          <w:sz w:val="20"/>
          <w:szCs w:val="20"/>
        </w:rPr>
        <w:t>,</w:t>
      </w:r>
      <w:r w:rsidRPr="00372D01">
        <w:rPr>
          <w:rFonts w:ascii="Times New Roman" w:hAnsi="Times New Roman" w:cs="Times New Roman"/>
          <w:sz w:val="20"/>
          <w:szCs w:val="20"/>
        </w:rPr>
        <w:t xml:space="preserve"> devido a não significância do parâmetro</w:t>
      </w:r>
      <w:r w:rsidR="00EB1941" w:rsidRPr="00372D01">
        <w:rPr>
          <w:rFonts w:ascii="Times New Roman" w:hAnsi="Times New Roman" w:cs="Times New Roman"/>
          <w:sz w:val="20"/>
          <w:szCs w:val="20"/>
        </w:rPr>
        <w:t xml:space="preserve"> </w:t>
      </w:r>
      <w:r w:rsidR="00EB1941" w:rsidRPr="00372D01">
        <w:rPr>
          <w:rFonts w:ascii="Times New Roman" w:hAnsi="Times New Roman" w:cs="Times New Roman"/>
          <w:position w:val="-10"/>
          <w:sz w:val="20"/>
          <w:szCs w:val="20"/>
        </w:rPr>
        <w:object w:dxaOrig="279" w:dyaOrig="340">
          <v:shape id="_x0000_i1044" type="#_x0000_t75" style="width:14.5pt;height:17.5pt" o:ole="">
            <v:imagedata r:id="rId50" o:title=""/>
          </v:shape>
          <o:OLEObject Type="Embed" ProgID="Equation.3" ShapeID="_x0000_i1044" DrawAspect="Content" ObjectID="_1414399703" r:id="rId54"/>
        </w:object>
      </w:r>
      <w:r w:rsidR="000C02DE" w:rsidRPr="00372D01">
        <w:rPr>
          <w:rFonts w:ascii="Times New Roman" w:hAnsi="Times New Roman" w:cs="Times New Roman"/>
          <w:sz w:val="20"/>
          <w:szCs w:val="20"/>
        </w:rPr>
        <w:t>e</w:t>
      </w:r>
      <w:r w:rsidR="00EB1941" w:rsidRPr="00372D01">
        <w:rPr>
          <w:rFonts w:ascii="Times New Roman" w:hAnsi="Times New Roman" w:cs="Times New Roman"/>
          <w:sz w:val="20"/>
          <w:szCs w:val="20"/>
        </w:rPr>
        <w:t xml:space="preserve"> à uma possível igualdade entre os parâmetros </w:t>
      </w:r>
      <w:r w:rsidR="00D92D7C" w:rsidRPr="00372D01">
        <w:rPr>
          <w:rFonts w:ascii="Times New Roman" w:hAnsi="Times New Roman" w:cs="Times New Roman"/>
          <w:position w:val="-10"/>
          <w:sz w:val="20"/>
          <w:szCs w:val="20"/>
        </w:rPr>
        <w:object w:dxaOrig="240" w:dyaOrig="340">
          <v:shape id="_x0000_i1045" type="#_x0000_t75" style="width:12pt;height:17.5pt" o:ole="">
            <v:imagedata r:id="rId48" o:title=""/>
          </v:shape>
          <o:OLEObject Type="Embed" ProgID="Equation.3" ShapeID="_x0000_i1045" DrawAspect="Content" ObjectID="_1414399704" r:id="rId55"/>
        </w:object>
      </w:r>
      <w:r w:rsidR="00D92D7C" w:rsidRPr="00372D01">
        <w:rPr>
          <w:rFonts w:ascii="Times New Roman" w:hAnsi="Times New Roman" w:cs="Times New Roman"/>
          <w:position w:val="-10"/>
          <w:sz w:val="20"/>
          <w:szCs w:val="20"/>
        </w:rPr>
        <w:t xml:space="preserve"> </w:t>
      </w:r>
      <w:r w:rsidR="00D92D7C" w:rsidRPr="00372D01">
        <w:rPr>
          <w:rFonts w:ascii="Times New Roman" w:hAnsi="Times New Roman" w:cs="Times New Roman"/>
          <w:sz w:val="20"/>
          <w:szCs w:val="20"/>
        </w:rPr>
        <w:t xml:space="preserve">e </w:t>
      </w:r>
      <w:r w:rsidR="00D92D7C" w:rsidRPr="00372D01">
        <w:rPr>
          <w:rFonts w:ascii="Times New Roman" w:hAnsi="Times New Roman" w:cs="Times New Roman"/>
          <w:position w:val="-12"/>
          <w:sz w:val="20"/>
          <w:szCs w:val="20"/>
        </w:rPr>
        <w:object w:dxaOrig="260" w:dyaOrig="360">
          <v:shape id="_x0000_i1046" type="#_x0000_t75" style="width:13pt;height:18pt" o:ole="">
            <v:imagedata r:id="rId56" o:title=""/>
          </v:shape>
          <o:OLEObject Type="Embed" ProgID="Equation.3" ShapeID="_x0000_i1046" DrawAspect="Content" ObjectID="_1414399705" r:id="rId57"/>
        </w:object>
      </w:r>
      <w:r w:rsidR="00D92D7C" w:rsidRPr="00372D01">
        <w:rPr>
          <w:rFonts w:ascii="Times New Roman" w:hAnsi="Times New Roman" w:cs="Times New Roman"/>
          <w:sz w:val="20"/>
          <w:szCs w:val="20"/>
        </w:rPr>
        <w:t xml:space="preserve">. O resultado do teste </w:t>
      </w:r>
      <w:r w:rsidR="00D92D7C" w:rsidRPr="00372D01">
        <w:rPr>
          <w:rFonts w:ascii="Times New Roman" w:hAnsi="Times New Roman" w:cs="Times New Roman"/>
          <w:position w:val="-12"/>
          <w:sz w:val="20"/>
          <w:szCs w:val="20"/>
        </w:rPr>
        <w:object w:dxaOrig="1180" w:dyaOrig="360">
          <v:shape id="_x0000_i1047" type="#_x0000_t75" style="width:59pt;height:18pt" o:ole="">
            <v:imagedata r:id="rId58" o:title=""/>
          </v:shape>
          <o:OLEObject Type="Embed" ProgID="Equation.3" ShapeID="_x0000_i1047" DrawAspect="Content" ObjectID="_1414399706" r:id="rId59"/>
        </w:object>
      </w:r>
      <w:r w:rsidR="00EB1941" w:rsidRPr="00372D01">
        <w:rPr>
          <w:rFonts w:ascii="Times New Roman" w:hAnsi="Times New Roman" w:cs="Times New Roman"/>
          <w:sz w:val="20"/>
          <w:szCs w:val="20"/>
        </w:rPr>
        <w:t xml:space="preserve"> </w:t>
      </w:r>
      <w:r w:rsidR="00D92D7C" w:rsidRPr="00372D01">
        <w:rPr>
          <w:rFonts w:ascii="Times New Roman" w:hAnsi="Times New Roman" w:cs="Times New Roman"/>
          <w:sz w:val="20"/>
          <w:szCs w:val="20"/>
        </w:rPr>
        <w:t xml:space="preserve">para a igualdade entre esses dois parâmetros (estatística observada e pvalor entre parênteses) foi 0,20 (0,6602). Os dois resultados confiram a existência de apenas </w:t>
      </w:r>
      <w:r w:rsidR="000C02DE" w:rsidRPr="00372D01">
        <w:rPr>
          <w:rFonts w:ascii="Times New Roman" w:hAnsi="Times New Roman" w:cs="Times New Roman"/>
          <w:sz w:val="20"/>
          <w:szCs w:val="20"/>
        </w:rPr>
        <w:t xml:space="preserve">dos </w:t>
      </w:r>
      <w:r w:rsidR="00D92D7C" w:rsidRPr="00372D01">
        <w:rPr>
          <w:rFonts w:ascii="Times New Roman" w:hAnsi="Times New Roman" w:cs="Times New Roman"/>
          <w:sz w:val="20"/>
          <w:szCs w:val="20"/>
        </w:rPr>
        <w:t>dois</w:t>
      </w:r>
      <w:r w:rsidR="000C02DE" w:rsidRPr="00372D01">
        <w:rPr>
          <w:rFonts w:ascii="Times New Roman" w:hAnsi="Times New Roman" w:cs="Times New Roman"/>
          <w:sz w:val="20"/>
          <w:szCs w:val="20"/>
        </w:rPr>
        <w:t xml:space="preserve"> seguintes</w:t>
      </w:r>
      <w:r w:rsidR="00D92D7C" w:rsidRPr="00372D01">
        <w:rPr>
          <w:rFonts w:ascii="Times New Roman" w:hAnsi="Times New Roman" w:cs="Times New Roman"/>
          <w:sz w:val="20"/>
          <w:szCs w:val="20"/>
        </w:rPr>
        <w:t xml:space="preserve"> grupos</w:t>
      </w:r>
      <w:r w:rsidR="00EB1941" w:rsidRPr="00372D01">
        <w:rPr>
          <w:rFonts w:ascii="Times New Roman" w:hAnsi="Times New Roman" w:cs="Times New Roman"/>
          <w:sz w:val="20"/>
          <w:szCs w:val="20"/>
        </w:rPr>
        <w:t>:</w:t>
      </w:r>
    </w:p>
    <w:p w:rsidR="00D92D7C" w:rsidRPr="00372D01" w:rsidRDefault="00D92D7C" w:rsidP="00D92D7C">
      <w:pPr>
        <w:pStyle w:val="PargrafodaLista"/>
        <w:numPr>
          <w:ilvl w:val="0"/>
          <w:numId w:val="6"/>
        </w:num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lastRenderedPageBreak/>
        <w:t>Grupo 1: Componentes submetidos à temperatura de 15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independentemente do material utilizado e componentes submetidos à temperatura de 750</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feitos com material do tipo 2 ou do tipo 3.</w:t>
      </w:r>
    </w:p>
    <w:p w:rsidR="00D92D7C" w:rsidRPr="00372D01" w:rsidRDefault="00D92D7C" w:rsidP="00D92D7C">
      <w:pPr>
        <w:pStyle w:val="PargrafodaLista"/>
        <w:numPr>
          <w:ilvl w:val="0"/>
          <w:numId w:val="6"/>
        </w:num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Grupo 2: Componentes submetidos à temperatura de 75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feitos com material do tipo 1 e componentes submetidos à temperatura de 125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independentemente do material utilizado.</w:t>
      </w:r>
    </w:p>
    <w:p w:rsidR="00C42BDA" w:rsidRPr="00372D01" w:rsidRDefault="00C42BDA" w:rsidP="00C42BDA">
      <w:pPr>
        <w:pStyle w:val="PargrafodaLista"/>
        <w:spacing w:line="480" w:lineRule="auto"/>
        <w:jc w:val="both"/>
        <w:rPr>
          <w:rFonts w:ascii="Times New Roman" w:hAnsi="Times New Roman" w:cs="Times New Roman"/>
          <w:sz w:val="20"/>
          <w:szCs w:val="20"/>
        </w:rPr>
      </w:pPr>
    </w:p>
    <w:p w:rsidR="00D92D7C" w:rsidRPr="00372D01" w:rsidRDefault="00D92D7C" w:rsidP="00D92D7C">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 xml:space="preserve">Para estimar as médias destes dois grupos (com maior precisão) ajustou-se um modelo reduzido (nomeadamente modelo reduzido 2), como se segue </w:t>
      </w:r>
    </w:p>
    <w:p w:rsidR="00D92D7C" w:rsidRPr="00372D01" w:rsidRDefault="00D92D7C" w:rsidP="00D92D7C">
      <w:pPr>
        <w:spacing w:line="480" w:lineRule="auto"/>
        <w:jc w:val="center"/>
        <w:rPr>
          <w:rFonts w:ascii="Times New Roman" w:hAnsi="Times New Roman" w:cs="Times New Roman"/>
          <w:sz w:val="20"/>
          <w:szCs w:val="20"/>
        </w:rPr>
      </w:pPr>
      <w:r w:rsidRPr="00372D01">
        <w:rPr>
          <w:rFonts w:ascii="Times New Roman" w:hAnsi="Times New Roman" w:cs="Times New Roman"/>
          <w:position w:val="-14"/>
          <w:sz w:val="20"/>
          <w:szCs w:val="20"/>
        </w:rPr>
        <w:object w:dxaOrig="1359" w:dyaOrig="380">
          <v:shape id="_x0000_i1048" type="#_x0000_t75" style="width:68pt;height:19pt" o:ole="">
            <v:imagedata r:id="rId40" o:title=""/>
          </v:shape>
          <o:OLEObject Type="Embed" ProgID="Equation.3" ShapeID="_x0000_i1048" DrawAspect="Content" ObjectID="_1414399707" r:id="rId60"/>
        </w:object>
      </w:r>
    </w:p>
    <w:p w:rsidR="00D92D7C" w:rsidRPr="00372D01" w:rsidRDefault="00D92D7C" w:rsidP="00D92D7C">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i=1,2,3 (tipo de material 1,2,3, respectivamente), j = 1,2,3 (temperatura 15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70</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e 125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respectivamente), k=1,2,3,4</w:t>
      </w:r>
      <w:r w:rsidR="000C02DE" w:rsidRPr="00372D01">
        <w:rPr>
          <w:rFonts w:ascii="Times New Roman" w:hAnsi="Times New Roman" w:cs="Times New Roman"/>
          <w:sz w:val="20"/>
          <w:szCs w:val="20"/>
        </w:rPr>
        <w:t xml:space="preserve"> (repetições)</w:t>
      </w:r>
      <w:r w:rsidRPr="00372D01">
        <w:rPr>
          <w:rFonts w:ascii="Times New Roman" w:hAnsi="Times New Roman" w:cs="Times New Roman"/>
          <w:sz w:val="20"/>
          <w:szCs w:val="20"/>
        </w:rPr>
        <w:t xml:space="preserve"> e</w:t>
      </w:r>
      <w:r w:rsidRPr="00372D01">
        <w:rPr>
          <w:rFonts w:ascii="Times New Roman" w:hAnsi="Times New Roman" w:cs="Times New Roman"/>
          <w:position w:val="-14"/>
          <w:sz w:val="20"/>
          <w:szCs w:val="20"/>
        </w:rPr>
        <w:object w:dxaOrig="1780" w:dyaOrig="400">
          <v:shape id="_x0000_i1049" type="#_x0000_t75" style="width:89.5pt;height:20.5pt" o:ole="">
            <v:imagedata r:id="rId42" o:title=""/>
          </v:shape>
          <o:OLEObject Type="Embed" ProgID="Equation.3" ShapeID="_x0000_i1049" DrawAspect="Content" ObjectID="_1414399708" r:id="rId61"/>
        </w:object>
      </w:r>
      <w:r w:rsidRPr="00372D01">
        <w:rPr>
          <w:rFonts w:ascii="Times New Roman" w:hAnsi="Times New Roman" w:cs="Times New Roman"/>
          <w:sz w:val="20"/>
          <w:szCs w:val="20"/>
        </w:rPr>
        <w:t>não aleatórios, com as seguintes restrições:</w:t>
      </w:r>
    </w:p>
    <w:p w:rsidR="00D92D7C" w:rsidRPr="00372D01" w:rsidRDefault="00F13191" w:rsidP="00D92D7C">
      <w:pPr>
        <w:pStyle w:val="PargrafodaLista"/>
        <w:spacing w:line="480" w:lineRule="auto"/>
        <w:ind w:left="0"/>
        <w:jc w:val="both"/>
        <w:rPr>
          <w:rFonts w:ascii="Times New Roman" w:hAnsi="Times New Roman" w:cs="Times New Roman"/>
          <w:position w:val="-14"/>
          <w:sz w:val="20"/>
          <w:szCs w:val="20"/>
        </w:rPr>
      </w:pPr>
      <w:r w:rsidRPr="00372D01">
        <w:rPr>
          <w:rFonts w:ascii="Times New Roman" w:hAnsi="Times New Roman" w:cs="Times New Roman"/>
          <w:position w:val="-12"/>
          <w:sz w:val="20"/>
          <w:szCs w:val="20"/>
        </w:rPr>
        <w:object w:dxaOrig="5800" w:dyaOrig="360">
          <v:shape id="_x0000_i1050" type="#_x0000_t75" style="width:290.5pt;height:18pt" o:ole="">
            <v:imagedata r:id="rId62" o:title=""/>
          </v:shape>
          <o:OLEObject Type="Embed" ProgID="Equation.3" ShapeID="_x0000_i1050" DrawAspect="Content" ObjectID="_1414399709" r:id="rId63"/>
        </w:object>
      </w:r>
    </w:p>
    <w:p w:rsidR="0059145C" w:rsidRPr="00372D01" w:rsidRDefault="00F13191" w:rsidP="00C42BDA">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lastRenderedPageBreak/>
        <w:t>A análise residual foi feita utilizando-se resíduos studentizados, veja Paula (2012). A Figura 4 apresenta os gráficos referentes à análise residual. As conclusões sã</w:t>
      </w:r>
      <w:r w:rsidR="00C42BDA" w:rsidRPr="00372D01">
        <w:rPr>
          <w:rFonts w:ascii="Times New Roman" w:hAnsi="Times New Roman" w:cs="Times New Roman"/>
          <w:sz w:val="20"/>
          <w:szCs w:val="20"/>
        </w:rPr>
        <w:t>o</w:t>
      </w:r>
      <w:r w:rsidRPr="00372D01">
        <w:rPr>
          <w:rFonts w:ascii="Times New Roman" w:hAnsi="Times New Roman" w:cs="Times New Roman"/>
          <w:sz w:val="20"/>
          <w:szCs w:val="20"/>
        </w:rPr>
        <w:t xml:space="preserve"> bastante semelhantes as do modelo completo. Ou seja, o modelo não se ajustou bem aos dados. Contudo, continuaremos com ele devido as solicitações do presente trabalho. Os resultados da Tabela 6 confiram a existência dos dois grupos, devido a significância do parâmetro </w:t>
      </w:r>
      <w:r w:rsidRPr="00372D01">
        <w:rPr>
          <w:rFonts w:ascii="Times New Roman" w:hAnsi="Times New Roman" w:cs="Times New Roman"/>
          <w:position w:val="-10"/>
          <w:sz w:val="20"/>
          <w:szCs w:val="20"/>
        </w:rPr>
        <w:object w:dxaOrig="240" w:dyaOrig="340">
          <v:shape id="_x0000_i1051" type="#_x0000_t75" style="width:12pt;height:17.5pt" o:ole="">
            <v:imagedata r:id="rId48" o:title=""/>
          </v:shape>
          <o:OLEObject Type="Embed" ProgID="Equation.3" ShapeID="_x0000_i1051" DrawAspect="Content" ObjectID="_1414399710" r:id="rId64"/>
        </w:object>
      </w:r>
      <w:r w:rsidRPr="00372D01">
        <w:rPr>
          <w:rFonts w:ascii="Times New Roman" w:hAnsi="Times New Roman" w:cs="Times New Roman"/>
          <w:sz w:val="20"/>
          <w:szCs w:val="20"/>
        </w:rPr>
        <w:t xml:space="preserve">. Na próxima seção apresentamos os resultados </w:t>
      </w:r>
      <w:r w:rsidR="00C42BDA" w:rsidRPr="00372D01">
        <w:rPr>
          <w:rFonts w:ascii="Times New Roman" w:hAnsi="Times New Roman" w:cs="Times New Roman"/>
          <w:sz w:val="20"/>
          <w:szCs w:val="20"/>
        </w:rPr>
        <w:t xml:space="preserve">finais da análise </w:t>
      </w:r>
      <w:r w:rsidRPr="00372D01">
        <w:rPr>
          <w:rFonts w:ascii="Times New Roman" w:hAnsi="Times New Roman" w:cs="Times New Roman"/>
          <w:sz w:val="20"/>
          <w:szCs w:val="20"/>
        </w:rPr>
        <w:t xml:space="preserve">relativos ao modelo reduzido 2. </w:t>
      </w:r>
    </w:p>
    <w:p w:rsidR="00C42BDA" w:rsidRPr="00372D01" w:rsidRDefault="00C42BDA" w:rsidP="00C42BDA">
      <w:pPr>
        <w:pStyle w:val="PargrafodaLista"/>
        <w:spacing w:line="480" w:lineRule="auto"/>
        <w:ind w:left="0"/>
        <w:jc w:val="both"/>
        <w:rPr>
          <w:rFonts w:ascii="Times New Roman" w:hAnsi="Times New Roman" w:cs="Times New Roman"/>
          <w:sz w:val="20"/>
          <w:szCs w:val="20"/>
        </w:rPr>
      </w:pPr>
    </w:p>
    <w:p w:rsidR="00C42BDA" w:rsidRPr="00372D01" w:rsidRDefault="00C42BDA" w:rsidP="00C42BDA">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Tabela 6: Estimativas dos parâmetros, intervalos de confiança e teste de nulidade: modelo reduzido 2</w:t>
      </w:r>
    </w:p>
    <w:tbl>
      <w:tblPr>
        <w:tblStyle w:val="Tabelacomgrade"/>
        <w:tblW w:w="7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4"/>
        <w:gridCol w:w="1124"/>
        <w:gridCol w:w="1042"/>
        <w:gridCol w:w="1675"/>
        <w:gridCol w:w="1235"/>
        <w:gridCol w:w="1089"/>
      </w:tblGrid>
      <w:tr w:rsidR="00C42BDA" w:rsidRPr="00372D01" w:rsidTr="00243D10">
        <w:tc>
          <w:tcPr>
            <w:tcW w:w="1654" w:type="dxa"/>
            <w:tcBorders>
              <w:top w:val="single" w:sz="4" w:space="0" w:color="auto"/>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Parâmetro</w:t>
            </w:r>
          </w:p>
        </w:tc>
        <w:tc>
          <w:tcPr>
            <w:tcW w:w="1124" w:type="dxa"/>
            <w:tcBorders>
              <w:top w:val="single" w:sz="4" w:space="0" w:color="auto"/>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Estimativa</w:t>
            </w:r>
          </w:p>
        </w:tc>
        <w:tc>
          <w:tcPr>
            <w:tcW w:w="1042" w:type="dxa"/>
            <w:tcBorders>
              <w:top w:val="single" w:sz="4" w:space="0" w:color="auto"/>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EP</w:t>
            </w:r>
          </w:p>
        </w:tc>
        <w:tc>
          <w:tcPr>
            <w:tcW w:w="1675" w:type="dxa"/>
            <w:tcBorders>
              <w:top w:val="single" w:sz="4" w:space="0" w:color="auto"/>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IC(95%)</w:t>
            </w:r>
          </w:p>
        </w:tc>
        <w:tc>
          <w:tcPr>
            <w:tcW w:w="1235" w:type="dxa"/>
            <w:tcBorders>
              <w:top w:val="single" w:sz="4" w:space="0" w:color="auto"/>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Estatística t</w:t>
            </w:r>
          </w:p>
        </w:tc>
        <w:tc>
          <w:tcPr>
            <w:tcW w:w="1089" w:type="dxa"/>
            <w:tcBorders>
              <w:top w:val="single" w:sz="4" w:space="0" w:color="auto"/>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Pvalor</w:t>
            </w:r>
          </w:p>
        </w:tc>
      </w:tr>
      <w:tr w:rsidR="00C42BDA" w:rsidRPr="00372D01" w:rsidTr="00243D10">
        <w:tc>
          <w:tcPr>
            <w:tcW w:w="1654" w:type="dxa"/>
            <w:tcBorders>
              <w:top w:val="single" w:sz="4" w:space="0" w:color="auto"/>
            </w:tcBorders>
          </w:tcPr>
          <w:p w:rsidR="00C42BDA" w:rsidRPr="00372D01" w:rsidRDefault="00C42BDA" w:rsidP="00243D10">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position w:val="-10"/>
                <w:sz w:val="20"/>
                <w:szCs w:val="20"/>
              </w:rPr>
              <w:object w:dxaOrig="240" w:dyaOrig="260">
                <v:shape id="_x0000_i1052" type="#_x0000_t75" style="width:12pt;height:13pt" o:ole="">
                  <v:imagedata r:id="rId22" o:title=""/>
                </v:shape>
                <o:OLEObject Type="Embed" ProgID="Equation.3" ShapeID="_x0000_i1052" DrawAspect="Content" ObjectID="_1414399711" r:id="rId65"/>
              </w:object>
            </w:r>
          </w:p>
        </w:tc>
        <w:tc>
          <w:tcPr>
            <w:tcW w:w="1124" w:type="dxa"/>
            <w:tcBorders>
              <w:top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140,00</w:t>
            </w:r>
          </w:p>
        </w:tc>
        <w:tc>
          <w:tcPr>
            <w:tcW w:w="1042" w:type="dxa"/>
            <w:tcBorders>
              <w:top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5,96</w:t>
            </w:r>
          </w:p>
        </w:tc>
        <w:tc>
          <w:tcPr>
            <w:tcW w:w="1675" w:type="dxa"/>
            <w:tcBorders>
              <w:top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[128,31;151,69]</w:t>
            </w:r>
          </w:p>
        </w:tc>
        <w:tc>
          <w:tcPr>
            <w:tcW w:w="1235" w:type="dxa"/>
            <w:tcBorders>
              <w:top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23,48</w:t>
            </w:r>
          </w:p>
        </w:tc>
        <w:tc>
          <w:tcPr>
            <w:tcW w:w="1089" w:type="dxa"/>
            <w:tcBorders>
              <w:top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&lt;0,0001</w:t>
            </w:r>
          </w:p>
        </w:tc>
      </w:tr>
      <w:tr w:rsidR="00C42BDA" w:rsidRPr="00372D01" w:rsidTr="00243D10">
        <w:tc>
          <w:tcPr>
            <w:tcW w:w="1654" w:type="dxa"/>
            <w:tcBorders>
              <w:bottom w:val="single" w:sz="4" w:space="0" w:color="auto"/>
            </w:tcBorders>
          </w:tcPr>
          <w:p w:rsidR="00C42BDA" w:rsidRPr="00372D01" w:rsidRDefault="00C42BDA" w:rsidP="00243D10">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position w:val="-10"/>
                <w:sz w:val="20"/>
                <w:szCs w:val="20"/>
              </w:rPr>
              <w:object w:dxaOrig="240" w:dyaOrig="340">
                <v:shape id="_x0000_i1053" type="#_x0000_t75" style="width:12pt;height:17.5pt" o:ole="">
                  <v:imagedata r:id="rId48" o:title=""/>
                </v:shape>
                <o:OLEObject Type="Embed" ProgID="Equation.3" ShapeID="_x0000_i1053" DrawAspect="Content" ObjectID="_1414399712" r:id="rId66"/>
              </w:object>
            </w:r>
          </w:p>
        </w:tc>
        <w:tc>
          <w:tcPr>
            <w:tcW w:w="1124" w:type="dxa"/>
            <w:tcBorders>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-77,56</w:t>
            </w:r>
          </w:p>
        </w:tc>
        <w:tc>
          <w:tcPr>
            <w:tcW w:w="1042" w:type="dxa"/>
            <w:tcBorders>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8,94</w:t>
            </w:r>
          </w:p>
        </w:tc>
        <w:tc>
          <w:tcPr>
            <w:tcW w:w="1675" w:type="dxa"/>
            <w:tcBorders>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[-95,96;-60,03]</w:t>
            </w:r>
          </w:p>
        </w:tc>
        <w:tc>
          <w:tcPr>
            <w:tcW w:w="1235" w:type="dxa"/>
            <w:tcBorders>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-8,67</w:t>
            </w:r>
          </w:p>
        </w:tc>
        <w:tc>
          <w:tcPr>
            <w:tcW w:w="1089" w:type="dxa"/>
            <w:tcBorders>
              <w:bottom w:val="single" w:sz="4" w:space="0" w:color="auto"/>
            </w:tcBorders>
          </w:tcPr>
          <w:p w:rsidR="00C42BDA" w:rsidRPr="00372D01" w:rsidRDefault="00C42BDA" w:rsidP="00243D10">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&lt; 0,0001</w:t>
            </w:r>
          </w:p>
        </w:tc>
      </w:tr>
    </w:tbl>
    <w:p w:rsidR="00C42BDA" w:rsidRPr="00372D01" w:rsidRDefault="00C42BDA" w:rsidP="00C42BDA">
      <w:pPr>
        <w:pStyle w:val="PargrafodaLista"/>
        <w:spacing w:line="480" w:lineRule="auto"/>
        <w:ind w:left="0"/>
        <w:jc w:val="both"/>
        <w:rPr>
          <w:rFonts w:ascii="Times New Roman" w:hAnsi="Times New Roman" w:cs="Times New Roman"/>
          <w:sz w:val="20"/>
          <w:szCs w:val="20"/>
        </w:rPr>
      </w:pPr>
    </w:p>
    <w:p w:rsidR="0059145C" w:rsidRPr="00372D01" w:rsidRDefault="0059145C" w:rsidP="00982971">
      <w:pPr>
        <w:pStyle w:val="PargrafodaLista"/>
        <w:spacing w:line="480" w:lineRule="auto"/>
        <w:ind w:left="-709"/>
        <w:jc w:val="both"/>
        <w:rPr>
          <w:rFonts w:ascii="Times New Roman" w:hAnsi="Times New Roman" w:cs="Times New Roman"/>
          <w:sz w:val="20"/>
          <w:szCs w:val="20"/>
        </w:rPr>
      </w:pPr>
    </w:p>
    <w:p w:rsidR="00F13191" w:rsidRPr="00372D01" w:rsidRDefault="00F13191" w:rsidP="00982971">
      <w:pPr>
        <w:pStyle w:val="PargrafodaLista"/>
        <w:spacing w:line="480" w:lineRule="auto"/>
        <w:ind w:left="-709"/>
        <w:jc w:val="both"/>
        <w:rPr>
          <w:rFonts w:ascii="Times New Roman" w:hAnsi="Times New Roman" w:cs="Times New Roman"/>
          <w:sz w:val="20"/>
          <w:szCs w:val="20"/>
        </w:rPr>
      </w:pPr>
      <w:r w:rsidRPr="00372D01">
        <w:rPr>
          <w:rFonts w:ascii="Times New Roman" w:hAnsi="Times New Roman" w:cs="Times New Roman"/>
          <w:noProof/>
          <w:sz w:val="20"/>
          <w:szCs w:val="20"/>
          <w:lang w:eastAsia="pt-BR"/>
        </w:rPr>
        <w:lastRenderedPageBreak/>
        <w:drawing>
          <wp:inline distT="0" distB="0" distL="0" distR="0">
            <wp:extent cx="5543550" cy="3524250"/>
            <wp:effectExtent l="19050" t="0" r="0" b="0"/>
            <wp:docPr id="179" name="Imagem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7"/>
                    <a:srcRect/>
                    <a:stretch>
                      <a:fillRect/>
                    </a:stretch>
                  </pic:blipFill>
                  <pic:spPr bwMode="auto">
                    <a:xfrm>
                      <a:off x="0" y="0"/>
                      <a:ext cx="5550855" cy="3528894"/>
                    </a:xfrm>
                    <a:prstGeom prst="rect">
                      <a:avLst/>
                    </a:prstGeom>
                    <a:noFill/>
                    <a:ln w="9525">
                      <a:noFill/>
                      <a:miter lim="800000"/>
                      <a:headEnd/>
                      <a:tailEnd/>
                    </a:ln>
                  </pic:spPr>
                </pic:pic>
              </a:graphicData>
            </a:graphic>
          </wp:inline>
        </w:drawing>
      </w:r>
    </w:p>
    <w:p w:rsidR="00F13191" w:rsidRPr="00372D01" w:rsidRDefault="00F13191" w:rsidP="00F13191">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Figura 4: Gráficos para os resíduos studentizados (sentido horário: vs índices das observações (a), vs valores ajustados (b), boxplot (c) e gráfico de envelopes (d)) para o modelo reduzido 2</w:t>
      </w:r>
    </w:p>
    <w:p w:rsidR="00F13191" w:rsidRPr="00372D01" w:rsidRDefault="00F13191" w:rsidP="00982971">
      <w:pPr>
        <w:pStyle w:val="PargrafodaLista"/>
        <w:spacing w:line="480" w:lineRule="auto"/>
        <w:ind w:left="-709"/>
        <w:jc w:val="both"/>
        <w:rPr>
          <w:rFonts w:ascii="Times New Roman" w:hAnsi="Times New Roman" w:cs="Times New Roman"/>
          <w:sz w:val="20"/>
          <w:szCs w:val="20"/>
        </w:rPr>
      </w:pPr>
    </w:p>
    <w:p w:rsidR="0029004C" w:rsidRPr="00372D01" w:rsidRDefault="0029004C"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lastRenderedPageBreak/>
        <w:t>4. Conclusões</w:t>
      </w:r>
    </w:p>
    <w:p w:rsidR="00F13191" w:rsidRPr="00372D01" w:rsidRDefault="00C42BDA" w:rsidP="00F13191">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 xml:space="preserve">A </w:t>
      </w:r>
      <w:r w:rsidR="00F13191" w:rsidRPr="00372D01">
        <w:rPr>
          <w:rFonts w:ascii="Times New Roman" w:hAnsi="Times New Roman" w:cs="Times New Roman"/>
          <w:sz w:val="20"/>
          <w:szCs w:val="20"/>
        </w:rPr>
        <w:t>Tabela 7 apresenta as estimativas finais das médias dos dois grupos enquanto que a Figura 5 apresenta o gráfico de perfis médios ajustados.</w:t>
      </w:r>
      <w:r w:rsidRPr="00372D01">
        <w:rPr>
          <w:rFonts w:ascii="Times New Roman" w:hAnsi="Times New Roman" w:cs="Times New Roman"/>
          <w:sz w:val="20"/>
          <w:szCs w:val="20"/>
        </w:rPr>
        <w:t xml:space="preserve"> Pelos resultados vemos que, sob as temperaturas 15</w:t>
      </w:r>
      <w:r w:rsidRPr="00372D01">
        <w:rPr>
          <w:rFonts w:ascii="Times New Roman" w:hAnsi="Times New Roman" w:cs="Times New Roman"/>
          <w:sz w:val="20"/>
          <w:szCs w:val="20"/>
          <w:vertAlign w:val="superscript"/>
        </w:rPr>
        <w:t>o</w:t>
      </w:r>
      <w:r w:rsidRPr="00372D01">
        <w:rPr>
          <w:rFonts w:ascii="Times New Roman" w:hAnsi="Times New Roman" w:cs="Times New Roman"/>
          <w:sz w:val="20"/>
          <w:szCs w:val="20"/>
        </w:rPr>
        <w:t>F e 75</w:t>
      </w:r>
      <w:r w:rsidRPr="00372D01">
        <w:rPr>
          <w:rFonts w:ascii="Times New Roman" w:hAnsi="Times New Roman" w:cs="Times New Roman"/>
          <w:sz w:val="20"/>
          <w:szCs w:val="20"/>
          <w:vertAlign w:val="superscript"/>
        </w:rPr>
        <w:t xml:space="preserve"> o</w:t>
      </w:r>
      <w:r w:rsidRPr="00372D01">
        <w:rPr>
          <w:rFonts w:ascii="Times New Roman" w:hAnsi="Times New Roman" w:cs="Times New Roman"/>
          <w:sz w:val="20"/>
          <w:szCs w:val="20"/>
        </w:rPr>
        <w:t>F, os materiais do tipo 2 e 3 sã</w:t>
      </w:r>
      <w:r w:rsidR="000C02DE" w:rsidRPr="00372D01">
        <w:rPr>
          <w:rFonts w:ascii="Times New Roman" w:hAnsi="Times New Roman" w:cs="Times New Roman"/>
          <w:sz w:val="20"/>
          <w:szCs w:val="20"/>
        </w:rPr>
        <w:t>o</w:t>
      </w:r>
      <w:r w:rsidRPr="00372D01">
        <w:rPr>
          <w:rFonts w:ascii="Times New Roman" w:hAnsi="Times New Roman" w:cs="Times New Roman"/>
          <w:sz w:val="20"/>
          <w:szCs w:val="20"/>
        </w:rPr>
        <w:t xml:space="preserve"> equivalentes entre si e superiores ao material 1.Entretanto, para a temperatura de 125</w:t>
      </w:r>
      <w:r w:rsidRPr="00372D01">
        <w:rPr>
          <w:rFonts w:ascii="Times New Roman" w:hAnsi="Times New Roman" w:cs="Times New Roman"/>
          <w:sz w:val="20"/>
          <w:szCs w:val="20"/>
          <w:vertAlign w:val="superscript"/>
        </w:rPr>
        <w:t xml:space="preserve"> o</w:t>
      </w:r>
      <w:r w:rsidRPr="00372D01">
        <w:rPr>
          <w:rFonts w:ascii="Times New Roman" w:hAnsi="Times New Roman" w:cs="Times New Roman"/>
          <w:sz w:val="20"/>
          <w:szCs w:val="20"/>
        </w:rPr>
        <w:t>F, os três tipos de materiais são equivalentes. Nota-se ainda que o tem</w:t>
      </w:r>
      <w:r w:rsidR="0047100F" w:rsidRPr="00372D01">
        <w:rPr>
          <w:rFonts w:ascii="Times New Roman" w:hAnsi="Times New Roman" w:cs="Times New Roman"/>
          <w:sz w:val="20"/>
          <w:szCs w:val="20"/>
        </w:rPr>
        <w:t>pos médios de vida tendem a diminuir com o aumento da temperatura embora tal decaimento não seja constante.</w:t>
      </w:r>
    </w:p>
    <w:p w:rsidR="00C42BDA" w:rsidRPr="00372D01" w:rsidRDefault="00C42BDA" w:rsidP="00F13191">
      <w:pPr>
        <w:pStyle w:val="PargrafodaLista"/>
        <w:spacing w:line="480" w:lineRule="auto"/>
        <w:ind w:left="0"/>
        <w:jc w:val="both"/>
        <w:rPr>
          <w:rFonts w:ascii="Times New Roman" w:hAnsi="Times New Roman" w:cs="Times New Roman"/>
          <w:sz w:val="20"/>
          <w:szCs w:val="20"/>
        </w:rPr>
      </w:pPr>
    </w:p>
    <w:p w:rsidR="00F13191" w:rsidRPr="00372D01" w:rsidRDefault="00F13191" w:rsidP="00F13191">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sz w:val="20"/>
          <w:szCs w:val="20"/>
        </w:rPr>
        <w:t>Tabela 7: Estimativas finais das médias dos dois grupos via modelo reduzido 2</w:t>
      </w:r>
    </w:p>
    <w:tbl>
      <w:tblPr>
        <w:tblStyle w:val="Tabelacomgrade"/>
        <w:tblW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4"/>
        <w:gridCol w:w="1124"/>
        <w:gridCol w:w="1042"/>
        <w:gridCol w:w="1675"/>
      </w:tblGrid>
      <w:tr w:rsidR="00F13191" w:rsidRPr="00372D01" w:rsidTr="00F13191">
        <w:tc>
          <w:tcPr>
            <w:tcW w:w="1654" w:type="dxa"/>
            <w:tcBorders>
              <w:top w:val="single" w:sz="4" w:space="0" w:color="auto"/>
              <w:bottom w:val="single" w:sz="4" w:space="0" w:color="auto"/>
            </w:tcBorders>
          </w:tcPr>
          <w:p w:rsidR="00F13191" w:rsidRPr="00372D01" w:rsidRDefault="00F13191"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Grupo</w:t>
            </w:r>
          </w:p>
        </w:tc>
        <w:tc>
          <w:tcPr>
            <w:tcW w:w="1124" w:type="dxa"/>
            <w:tcBorders>
              <w:top w:val="single" w:sz="4" w:space="0" w:color="auto"/>
              <w:bottom w:val="single" w:sz="4" w:space="0" w:color="auto"/>
            </w:tcBorders>
          </w:tcPr>
          <w:p w:rsidR="00F13191" w:rsidRPr="00372D01" w:rsidRDefault="00F13191"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Estimativa</w:t>
            </w:r>
          </w:p>
        </w:tc>
        <w:tc>
          <w:tcPr>
            <w:tcW w:w="1042" w:type="dxa"/>
            <w:tcBorders>
              <w:top w:val="single" w:sz="4" w:space="0" w:color="auto"/>
              <w:bottom w:val="single" w:sz="4" w:space="0" w:color="auto"/>
            </w:tcBorders>
          </w:tcPr>
          <w:p w:rsidR="00F13191" w:rsidRPr="00372D01" w:rsidRDefault="00F13191"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EP</w:t>
            </w:r>
          </w:p>
        </w:tc>
        <w:tc>
          <w:tcPr>
            <w:tcW w:w="1675" w:type="dxa"/>
            <w:tcBorders>
              <w:top w:val="single" w:sz="4" w:space="0" w:color="auto"/>
              <w:bottom w:val="single" w:sz="4" w:space="0" w:color="auto"/>
            </w:tcBorders>
          </w:tcPr>
          <w:p w:rsidR="00F13191" w:rsidRPr="00372D01" w:rsidRDefault="00F13191"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IC(95%)</w:t>
            </w:r>
          </w:p>
        </w:tc>
      </w:tr>
      <w:tr w:rsidR="00F13191" w:rsidRPr="00372D01" w:rsidTr="00F13191">
        <w:tc>
          <w:tcPr>
            <w:tcW w:w="1654" w:type="dxa"/>
            <w:tcBorders>
              <w:top w:val="single" w:sz="4" w:space="0" w:color="auto"/>
            </w:tcBorders>
          </w:tcPr>
          <w:p w:rsidR="00F13191" w:rsidRPr="00372D01" w:rsidRDefault="00F13191" w:rsidP="00F13191">
            <w:pPr>
              <w:pStyle w:val="PargrafodaLista"/>
              <w:spacing w:line="480" w:lineRule="auto"/>
              <w:ind w:left="0"/>
              <w:jc w:val="both"/>
              <w:rPr>
                <w:rFonts w:ascii="Times New Roman" w:hAnsi="Times New Roman" w:cs="Times New Roman"/>
                <w:position w:val="-10"/>
                <w:sz w:val="20"/>
                <w:szCs w:val="20"/>
              </w:rPr>
            </w:pPr>
            <w:r w:rsidRPr="00372D01">
              <w:rPr>
                <w:rFonts w:ascii="Times New Roman" w:hAnsi="Times New Roman" w:cs="Times New Roman"/>
                <w:position w:val="-10"/>
                <w:sz w:val="20"/>
                <w:szCs w:val="20"/>
              </w:rPr>
              <w:t>Grupo 1</w:t>
            </w:r>
          </w:p>
        </w:tc>
        <w:tc>
          <w:tcPr>
            <w:tcW w:w="1124" w:type="dxa"/>
            <w:tcBorders>
              <w:top w:val="single" w:sz="4" w:space="0" w:color="auto"/>
            </w:tcBorders>
          </w:tcPr>
          <w:p w:rsidR="00F13191" w:rsidRPr="00372D01" w:rsidRDefault="00F13191"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140,00</w:t>
            </w:r>
          </w:p>
        </w:tc>
        <w:tc>
          <w:tcPr>
            <w:tcW w:w="1042" w:type="dxa"/>
            <w:tcBorders>
              <w:top w:val="single" w:sz="4" w:space="0" w:color="auto"/>
            </w:tcBorders>
          </w:tcPr>
          <w:p w:rsidR="00F13191" w:rsidRPr="00372D01" w:rsidRDefault="00F13191"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5,96</w:t>
            </w:r>
          </w:p>
        </w:tc>
        <w:tc>
          <w:tcPr>
            <w:tcW w:w="1675" w:type="dxa"/>
            <w:tcBorders>
              <w:top w:val="single" w:sz="4" w:space="0" w:color="auto"/>
            </w:tcBorders>
          </w:tcPr>
          <w:p w:rsidR="00F13191" w:rsidRPr="00372D01" w:rsidRDefault="00F13191"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[128,31;151,69]</w:t>
            </w:r>
          </w:p>
        </w:tc>
      </w:tr>
      <w:tr w:rsidR="00F13191" w:rsidRPr="00372D01" w:rsidTr="00F13191">
        <w:tc>
          <w:tcPr>
            <w:tcW w:w="1654" w:type="dxa"/>
            <w:tcBorders>
              <w:bottom w:val="single" w:sz="4" w:space="0" w:color="auto"/>
            </w:tcBorders>
          </w:tcPr>
          <w:p w:rsidR="00F13191" w:rsidRPr="00372D01" w:rsidRDefault="00F13191" w:rsidP="00F13191">
            <w:pPr>
              <w:pStyle w:val="PargrafodaLista"/>
              <w:spacing w:line="480" w:lineRule="auto"/>
              <w:ind w:left="0"/>
              <w:jc w:val="both"/>
              <w:rPr>
                <w:rFonts w:ascii="Times New Roman" w:hAnsi="Times New Roman" w:cs="Times New Roman"/>
                <w:sz w:val="20"/>
                <w:szCs w:val="20"/>
              </w:rPr>
            </w:pPr>
            <w:r w:rsidRPr="00372D01">
              <w:rPr>
                <w:rFonts w:ascii="Times New Roman" w:hAnsi="Times New Roman" w:cs="Times New Roman"/>
                <w:position w:val="-10"/>
                <w:sz w:val="20"/>
                <w:szCs w:val="20"/>
              </w:rPr>
              <w:t>Grupo 2</w:t>
            </w:r>
          </w:p>
        </w:tc>
        <w:tc>
          <w:tcPr>
            <w:tcW w:w="1124" w:type="dxa"/>
            <w:tcBorders>
              <w:bottom w:val="single" w:sz="4" w:space="0" w:color="auto"/>
            </w:tcBorders>
          </w:tcPr>
          <w:p w:rsidR="00F13191" w:rsidRPr="00372D01" w:rsidRDefault="00F13191"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62,44</w:t>
            </w:r>
          </w:p>
        </w:tc>
        <w:tc>
          <w:tcPr>
            <w:tcW w:w="1042" w:type="dxa"/>
            <w:tcBorders>
              <w:bottom w:val="single" w:sz="4" w:space="0" w:color="auto"/>
            </w:tcBorders>
          </w:tcPr>
          <w:p w:rsidR="00F13191" w:rsidRPr="00372D01" w:rsidRDefault="00F13191"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6,67</w:t>
            </w:r>
          </w:p>
        </w:tc>
        <w:tc>
          <w:tcPr>
            <w:tcW w:w="1675" w:type="dxa"/>
            <w:tcBorders>
              <w:bottom w:val="single" w:sz="4" w:space="0" w:color="auto"/>
            </w:tcBorders>
          </w:tcPr>
          <w:p w:rsidR="00F13191" w:rsidRPr="00372D01" w:rsidRDefault="00F13191" w:rsidP="00F13191">
            <w:pPr>
              <w:pStyle w:val="PargrafodaLista"/>
              <w:spacing w:line="480" w:lineRule="auto"/>
              <w:ind w:left="0"/>
              <w:jc w:val="center"/>
              <w:rPr>
                <w:rFonts w:ascii="Times New Roman" w:hAnsi="Times New Roman" w:cs="Times New Roman"/>
                <w:sz w:val="20"/>
                <w:szCs w:val="20"/>
              </w:rPr>
            </w:pPr>
            <w:r w:rsidRPr="00372D01">
              <w:rPr>
                <w:rFonts w:ascii="Times New Roman" w:hAnsi="Times New Roman" w:cs="Times New Roman"/>
                <w:sz w:val="20"/>
                <w:szCs w:val="20"/>
              </w:rPr>
              <w:t>[-95,96;-60,03]</w:t>
            </w:r>
          </w:p>
        </w:tc>
      </w:tr>
    </w:tbl>
    <w:p w:rsidR="00F13191" w:rsidRPr="00372D01" w:rsidRDefault="00F13191" w:rsidP="00F13191">
      <w:pPr>
        <w:pStyle w:val="PargrafodaLista"/>
        <w:spacing w:line="480" w:lineRule="auto"/>
        <w:ind w:left="0"/>
        <w:jc w:val="both"/>
        <w:rPr>
          <w:rFonts w:ascii="Times New Roman" w:hAnsi="Times New Roman" w:cs="Times New Roman"/>
          <w:sz w:val="20"/>
          <w:szCs w:val="20"/>
        </w:rPr>
      </w:pPr>
    </w:p>
    <w:p w:rsidR="00F13191" w:rsidRPr="00372D01" w:rsidRDefault="00C42BDA" w:rsidP="007C1283">
      <w:pPr>
        <w:spacing w:line="480" w:lineRule="auto"/>
        <w:jc w:val="both"/>
        <w:rPr>
          <w:rFonts w:ascii="Times New Roman" w:hAnsi="Times New Roman" w:cs="Times New Roman"/>
          <w:sz w:val="20"/>
          <w:szCs w:val="20"/>
        </w:rPr>
      </w:pPr>
      <w:r w:rsidRPr="00372D01">
        <w:rPr>
          <w:rFonts w:ascii="Times New Roman" w:hAnsi="Times New Roman" w:cs="Times New Roman"/>
          <w:noProof/>
          <w:sz w:val="20"/>
          <w:szCs w:val="20"/>
          <w:lang w:eastAsia="pt-BR"/>
        </w:rPr>
        <w:lastRenderedPageBreak/>
        <w:drawing>
          <wp:inline distT="0" distB="0" distL="0" distR="0">
            <wp:extent cx="4320540" cy="2059057"/>
            <wp:effectExtent l="19050" t="0" r="3810" b="0"/>
            <wp:docPr id="211" name="Image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8"/>
                    <a:srcRect/>
                    <a:stretch>
                      <a:fillRect/>
                    </a:stretch>
                  </pic:blipFill>
                  <pic:spPr bwMode="auto">
                    <a:xfrm>
                      <a:off x="0" y="0"/>
                      <a:ext cx="4320540" cy="2059057"/>
                    </a:xfrm>
                    <a:prstGeom prst="rect">
                      <a:avLst/>
                    </a:prstGeom>
                    <a:noFill/>
                    <a:ln w="9525">
                      <a:noFill/>
                      <a:miter lim="800000"/>
                      <a:headEnd/>
                      <a:tailEnd/>
                    </a:ln>
                  </pic:spPr>
                </pic:pic>
              </a:graphicData>
            </a:graphic>
          </wp:inline>
        </w:drawing>
      </w:r>
    </w:p>
    <w:p w:rsidR="00C42BDA" w:rsidRPr="00372D01" w:rsidRDefault="00C42BDA"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Figura 5: Perfis médios ajustados via modelo reduzido 2</w:t>
      </w:r>
    </w:p>
    <w:p w:rsidR="0047100F" w:rsidRPr="00372D01" w:rsidRDefault="0047100F" w:rsidP="007C1283">
      <w:p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Bibliografia</w:t>
      </w:r>
    </w:p>
    <w:p w:rsidR="003A2F0E" w:rsidRPr="00372D01" w:rsidRDefault="003A2F0E" w:rsidP="0047100F">
      <w:pPr>
        <w:pStyle w:val="PargrafodaLista"/>
        <w:numPr>
          <w:ilvl w:val="0"/>
          <w:numId w:val="7"/>
        </w:num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t>Azevedo, C. L. N (2012). Notas de aula sobre planejamento e análise de experimentos, http://www.ime.unicamp.br/~cnaber/Material_PlaPes_2012.htm</w:t>
      </w:r>
    </w:p>
    <w:p w:rsidR="0047100F" w:rsidRPr="00372D01" w:rsidRDefault="0047100F" w:rsidP="0047100F">
      <w:pPr>
        <w:pStyle w:val="PargrafodaLista"/>
        <w:numPr>
          <w:ilvl w:val="0"/>
          <w:numId w:val="7"/>
        </w:numPr>
        <w:spacing w:line="480" w:lineRule="auto"/>
        <w:jc w:val="both"/>
        <w:rPr>
          <w:rFonts w:ascii="Times New Roman" w:hAnsi="Times New Roman" w:cs="Times New Roman"/>
          <w:sz w:val="20"/>
          <w:szCs w:val="20"/>
          <w:lang w:val="en-US"/>
        </w:rPr>
      </w:pPr>
      <w:r w:rsidRPr="00372D01">
        <w:rPr>
          <w:rFonts w:ascii="Times New Roman" w:hAnsi="Times New Roman" w:cs="Times New Roman"/>
          <w:sz w:val="20"/>
          <w:szCs w:val="20"/>
          <w:lang w:val="en-US"/>
        </w:rPr>
        <w:t>Montgomery. D. C. (200</w:t>
      </w:r>
      <w:r w:rsidR="003A2F0E" w:rsidRPr="00372D01">
        <w:rPr>
          <w:rFonts w:ascii="Times New Roman" w:hAnsi="Times New Roman" w:cs="Times New Roman"/>
          <w:sz w:val="20"/>
          <w:szCs w:val="20"/>
          <w:lang w:val="en-US"/>
        </w:rPr>
        <w:t xml:space="preserve">1). Design and Analysis of </w:t>
      </w:r>
      <w:r w:rsidR="00511D75" w:rsidRPr="00372D01">
        <w:rPr>
          <w:rFonts w:ascii="Times New Roman" w:hAnsi="Times New Roman" w:cs="Times New Roman"/>
          <w:sz w:val="20"/>
          <w:szCs w:val="20"/>
          <w:lang w:val="en-US"/>
        </w:rPr>
        <w:t>Experiments</w:t>
      </w:r>
      <w:r w:rsidR="003A2F0E" w:rsidRPr="00372D01">
        <w:rPr>
          <w:rFonts w:ascii="Times New Roman" w:hAnsi="Times New Roman" w:cs="Times New Roman"/>
          <w:sz w:val="20"/>
          <w:szCs w:val="20"/>
          <w:lang w:val="en-US"/>
        </w:rPr>
        <w:t>, Wiley Series.</w:t>
      </w:r>
    </w:p>
    <w:p w:rsidR="003A2F0E" w:rsidRPr="00372D01" w:rsidRDefault="003A2F0E" w:rsidP="0047100F">
      <w:pPr>
        <w:pStyle w:val="PargrafodaLista"/>
        <w:numPr>
          <w:ilvl w:val="0"/>
          <w:numId w:val="7"/>
        </w:numPr>
        <w:spacing w:line="480" w:lineRule="auto"/>
        <w:jc w:val="both"/>
        <w:rPr>
          <w:rFonts w:ascii="Times New Roman" w:hAnsi="Times New Roman" w:cs="Times New Roman"/>
          <w:sz w:val="20"/>
          <w:szCs w:val="20"/>
        </w:rPr>
      </w:pPr>
      <w:r w:rsidRPr="00372D01">
        <w:rPr>
          <w:rFonts w:ascii="Times New Roman" w:hAnsi="Times New Roman" w:cs="Times New Roman"/>
          <w:sz w:val="20"/>
          <w:szCs w:val="20"/>
        </w:rPr>
        <w:lastRenderedPageBreak/>
        <w:t>Paula, G. A. (2012). Modelos de regressão com apoio computacional, ver são pré-eliminar, http://www.ime.usp.br/~giapaula/texto_2012.pdf</w:t>
      </w:r>
    </w:p>
    <w:sectPr w:rsidR="003A2F0E" w:rsidRPr="00372D01" w:rsidSect="003A2F0E">
      <w:footerReference w:type="default" r:id="rId69"/>
      <w:pgSz w:w="10206" w:h="10773"/>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77C" w:rsidRDefault="00D7277C" w:rsidP="003A2F0E">
      <w:pPr>
        <w:pStyle w:val="PargrafodaLista"/>
        <w:spacing w:after="0" w:line="240" w:lineRule="auto"/>
      </w:pPr>
      <w:r>
        <w:separator/>
      </w:r>
    </w:p>
  </w:endnote>
  <w:endnote w:type="continuationSeparator" w:id="1">
    <w:p w:rsidR="00D7277C" w:rsidRDefault="00D7277C" w:rsidP="003A2F0E">
      <w:pPr>
        <w:pStyle w:val="PargrafodaLista"/>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6531"/>
      <w:docPartObj>
        <w:docPartGallery w:val="Page Numbers (Bottom of Page)"/>
        <w:docPartUnique/>
      </w:docPartObj>
    </w:sdtPr>
    <w:sdtContent>
      <w:p w:rsidR="00243D10" w:rsidRDefault="00243D10">
        <w:pPr>
          <w:pStyle w:val="Rodap"/>
          <w:jc w:val="right"/>
        </w:pPr>
        <w:fldSimple w:instr=" PAGE   \* MERGEFORMAT ">
          <w:r w:rsidR="00DF7523">
            <w:rPr>
              <w:noProof/>
            </w:rPr>
            <w:t>20</w:t>
          </w:r>
        </w:fldSimple>
      </w:p>
    </w:sdtContent>
  </w:sdt>
  <w:p w:rsidR="00243D10" w:rsidRDefault="00243D1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77C" w:rsidRDefault="00D7277C" w:rsidP="003A2F0E">
      <w:pPr>
        <w:pStyle w:val="PargrafodaLista"/>
        <w:spacing w:after="0" w:line="240" w:lineRule="auto"/>
      </w:pPr>
      <w:r>
        <w:separator/>
      </w:r>
    </w:p>
  </w:footnote>
  <w:footnote w:type="continuationSeparator" w:id="1">
    <w:p w:rsidR="00D7277C" w:rsidRDefault="00D7277C" w:rsidP="003A2F0E">
      <w:pPr>
        <w:pStyle w:val="PargrafodaLista"/>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488"/>
    <w:multiLevelType w:val="hybridMultilevel"/>
    <w:tmpl w:val="5E962824"/>
    <w:lvl w:ilvl="0" w:tplc="04160001">
      <w:start w:val="1"/>
      <w:numFmt w:val="bullet"/>
      <w:lvlText w:val=""/>
      <w:lvlJc w:val="left"/>
      <w:pPr>
        <w:ind w:left="820" w:hanging="360"/>
      </w:pPr>
      <w:rPr>
        <w:rFonts w:ascii="Symbol" w:hAnsi="Symbol"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1">
    <w:nsid w:val="324F4220"/>
    <w:multiLevelType w:val="hybridMultilevel"/>
    <w:tmpl w:val="166445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340436"/>
    <w:multiLevelType w:val="hybridMultilevel"/>
    <w:tmpl w:val="87A653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1CD0894"/>
    <w:multiLevelType w:val="hybridMultilevel"/>
    <w:tmpl w:val="A25664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AF93BB8"/>
    <w:multiLevelType w:val="hybridMultilevel"/>
    <w:tmpl w:val="8FBCBB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D3A43D1"/>
    <w:multiLevelType w:val="hybridMultilevel"/>
    <w:tmpl w:val="CBFE54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C327C5E"/>
    <w:multiLevelType w:val="hybridMultilevel"/>
    <w:tmpl w:val="C75C95C2"/>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6CA2"/>
    <w:rsid w:val="000C02DE"/>
    <w:rsid w:val="001B6700"/>
    <w:rsid w:val="001F7A91"/>
    <w:rsid w:val="00243D10"/>
    <w:rsid w:val="0029004C"/>
    <w:rsid w:val="002C47C7"/>
    <w:rsid w:val="002F353B"/>
    <w:rsid w:val="00372D01"/>
    <w:rsid w:val="003A2F0E"/>
    <w:rsid w:val="003A6629"/>
    <w:rsid w:val="003B75FD"/>
    <w:rsid w:val="00456DF2"/>
    <w:rsid w:val="0047100F"/>
    <w:rsid w:val="005037AC"/>
    <w:rsid w:val="00511D75"/>
    <w:rsid w:val="0059145C"/>
    <w:rsid w:val="00727955"/>
    <w:rsid w:val="007C1283"/>
    <w:rsid w:val="008E6C56"/>
    <w:rsid w:val="00982971"/>
    <w:rsid w:val="009A2442"/>
    <w:rsid w:val="009E656C"/>
    <w:rsid w:val="009F7F37"/>
    <w:rsid w:val="00A36CA2"/>
    <w:rsid w:val="00A96148"/>
    <w:rsid w:val="00B46297"/>
    <w:rsid w:val="00BD7E3F"/>
    <w:rsid w:val="00C42BDA"/>
    <w:rsid w:val="00CA1B10"/>
    <w:rsid w:val="00CC190A"/>
    <w:rsid w:val="00CC310F"/>
    <w:rsid w:val="00D40632"/>
    <w:rsid w:val="00D5784A"/>
    <w:rsid w:val="00D7277C"/>
    <w:rsid w:val="00D92D7C"/>
    <w:rsid w:val="00DF7523"/>
    <w:rsid w:val="00E35C29"/>
    <w:rsid w:val="00EB1941"/>
    <w:rsid w:val="00EC4C52"/>
    <w:rsid w:val="00F131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F7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900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004C"/>
    <w:rPr>
      <w:rFonts w:ascii="Tahoma" w:hAnsi="Tahoma" w:cs="Tahoma"/>
      <w:sz w:val="16"/>
      <w:szCs w:val="16"/>
    </w:rPr>
  </w:style>
  <w:style w:type="paragraph" w:styleId="PargrafodaLista">
    <w:name w:val="List Paragraph"/>
    <w:basedOn w:val="Normal"/>
    <w:uiPriority w:val="34"/>
    <w:qFormat/>
    <w:rsid w:val="00EC4C52"/>
    <w:pPr>
      <w:ind w:left="720"/>
      <w:contextualSpacing/>
    </w:pPr>
  </w:style>
  <w:style w:type="paragraph" w:styleId="Cabealho">
    <w:name w:val="header"/>
    <w:basedOn w:val="Normal"/>
    <w:link w:val="CabealhoChar"/>
    <w:uiPriority w:val="99"/>
    <w:semiHidden/>
    <w:unhideWhenUsed/>
    <w:rsid w:val="003A2F0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A2F0E"/>
  </w:style>
  <w:style w:type="paragraph" w:styleId="Rodap">
    <w:name w:val="footer"/>
    <w:basedOn w:val="Normal"/>
    <w:link w:val="RodapChar"/>
    <w:uiPriority w:val="99"/>
    <w:unhideWhenUsed/>
    <w:rsid w:val="003A2F0E"/>
    <w:pPr>
      <w:tabs>
        <w:tab w:val="center" w:pos="4252"/>
        <w:tab w:val="right" w:pos="8504"/>
      </w:tabs>
      <w:spacing w:after="0" w:line="240" w:lineRule="auto"/>
    </w:pPr>
  </w:style>
  <w:style w:type="character" w:customStyle="1" w:styleId="RodapChar">
    <w:name w:val="Rodapé Char"/>
    <w:basedOn w:val="Fontepargpadro"/>
    <w:link w:val="Rodap"/>
    <w:uiPriority w:val="99"/>
    <w:rsid w:val="003A2F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image" Target="media/image29.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5.bin"/><Relationship Id="rId61" Type="http://schemas.openxmlformats.org/officeDocument/2006/relationships/oleObject" Target="embeddings/oleObject28.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7.bin"/><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5.wmf"/><Relationship Id="rId64" Type="http://schemas.openxmlformats.org/officeDocument/2006/relationships/oleObject" Target="embeddings/oleObject30.bin"/><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png"/><Relationship Id="rId59" Type="http://schemas.openxmlformats.org/officeDocument/2006/relationships/oleObject" Target="embeddings/oleObject26.bin"/><Relationship Id="rId67" Type="http://schemas.openxmlformats.org/officeDocument/2006/relationships/image" Target="media/image28.png"/><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image" Target="media/image27.wmf"/><Relationship Id="rId7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9CB6-466D-47D2-A9D7-1E7E7562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20</Pages>
  <Words>2105</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cnaber</dc:creator>
  <cp:lastModifiedBy>cnaber</cp:lastModifiedBy>
  <cp:revision>8</cp:revision>
  <cp:lastPrinted>2012-11-14T13:55:00Z</cp:lastPrinted>
  <dcterms:created xsi:type="dcterms:W3CDTF">2012-11-12T16:18:00Z</dcterms:created>
  <dcterms:modified xsi:type="dcterms:W3CDTF">2012-11-14T13:59:00Z</dcterms:modified>
</cp:coreProperties>
</file>